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6E5" w:rsidRDefault="002176E5" w:rsidP="002176E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176E5" w:rsidRDefault="002176E5" w:rsidP="002176E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176E5" w:rsidRDefault="002176E5" w:rsidP="002176E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176E5" w:rsidRDefault="002176E5" w:rsidP="002176E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176E5" w:rsidRDefault="002176E5" w:rsidP="002176E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C36FF3" w:rsidRPr="00D76213" w:rsidRDefault="00C36FF3" w:rsidP="00C36FF3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C36FF3" w:rsidRDefault="00C36FF3" w:rsidP="00C36FF3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p w:rsidR="00521790" w:rsidRPr="00530446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530446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D42F1F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Название: </w:t>
      </w:r>
      <w:r w:rsidR="00A30C00" w:rsidRPr="00A30C00">
        <w:rPr>
          <w:rFonts w:ascii="Times New Roman" w:hAnsi="Times New Roman"/>
          <w:sz w:val="24"/>
          <w:szCs w:val="24"/>
        </w:rPr>
        <w:t>Син</w:t>
      </w:r>
      <w:r w:rsidR="00A30C00" w:rsidRPr="00A30C00">
        <w:rPr>
          <w:rFonts w:ascii="Times New Roman" w:hAnsi="Times New Roman"/>
          <w:sz w:val="24"/>
          <w:szCs w:val="24"/>
        </w:rPr>
        <w:softHyphen/>
        <w:t>те</w:t>
      </w:r>
      <w:r w:rsidR="00A30C00" w:rsidRPr="00A30C00">
        <w:rPr>
          <w:rFonts w:ascii="Times New Roman" w:hAnsi="Times New Roman"/>
          <w:sz w:val="24"/>
          <w:szCs w:val="24"/>
        </w:rPr>
        <w:softHyphen/>
        <w:t>ти</w:t>
      </w:r>
      <w:r w:rsidR="00A30C00" w:rsidRPr="00A30C00">
        <w:rPr>
          <w:rFonts w:ascii="Times New Roman" w:hAnsi="Times New Roman"/>
          <w:sz w:val="24"/>
          <w:szCs w:val="24"/>
        </w:rPr>
        <w:softHyphen/>
        <w:t>че</w:t>
      </w:r>
      <w:r w:rsidR="00A30C00" w:rsidRPr="00A30C00">
        <w:rPr>
          <w:rFonts w:ascii="Times New Roman" w:hAnsi="Times New Roman"/>
          <w:sz w:val="24"/>
          <w:szCs w:val="24"/>
        </w:rPr>
        <w:softHyphen/>
        <w:t>ские ан</w:t>
      </w:r>
      <w:r w:rsidR="00A30C00" w:rsidRPr="00A30C00">
        <w:rPr>
          <w:rFonts w:ascii="Times New Roman" w:hAnsi="Times New Roman"/>
          <w:sz w:val="24"/>
          <w:szCs w:val="24"/>
        </w:rPr>
        <w:softHyphen/>
        <w:t>ти</w:t>
      </w:r>
      <w:r w:rsidR="00A30C00" w:rsidRPr="00A30C00">
        <w:rPr>
          <w:rFonts w:ascii="Times New Roman" w:hAnsi="Times New Roman"/>
          <w:sz w:val="24"/>
          <w:szCs w:val="24"/>
        </w:rPr>
        <w:softHyphen/>
        <w:t>бак</w:t>
      </w:r>
      <w:r w:rsidR="00A30C00" w:rsidRPr="00A30C00">
        <w:rPr>
          <w:rFonts w:ascii="Times New Roman" w:hAnsi="Times New Roman"/>
          <w:sz w:val="24"/>
          <w:szCs w:val="24"/>
        </w:rPr>
        <w:softHyphen/>
        <w:t>те</w:t>
      </w:r>
      <w:r w:rsidR="00A30C00" w:rsidRPr="00A30C00">
        <w:rPr>
          <w:rFonts w:ascii="Times New Roman" w:hAnsi="Times New Roman"/>
          <w:sz w:val="24"/>
          <w:szCs w:val="24"/>
        </w:rPr>
        <w:softHyphen/>
        <w:t>ри</w:t>
      </w:r>
      <w:r w:rsidR="00A30C00" w:rsidRPr="00A30C00">
        <w:rPr>
          <w:rFonts w:ascii="Times New Roman" w:hAnsi="Times New Roman"/>
          <w:sz w:val="24"/>
          <w:szCs w:val="24"/>
        </w:rPr>
        <w:softHyphen/>
        <w:t>аль</w:t>
      </w:r>
      <w:r w:rsidR="00A30C00" w:rsidRPr="00A30C00">
        <w:rPr>
          <w:rFonts w:ascii="Times New Roman" w:hAnsi="Times New Roman"/>
          <w:sz w:val="24"/>
          <w:szCs w:val="24"/>
        </w:rPr>
        <w:softHyphen/>
        <w:t>ные сред</w:t>
      </w:r>
      <w:r w:rsidR="00A30C00" w:rsidRPr="00A30C00">
        <w:rPr>
          <w:rFonts w:ascii="Times New Roman" w:hAnsi="Times New Roman"/>
          <w:sz w:val="24"/>
          <w:szCs w:val="24"/>
        </w:rPr>
        <w:softHyphen/>
        <w:t>ст</w:t>
      </w:r>
      <w:r w:rsidR="00A30C00" w:rsidRPr="00A30C00">
        <w:rPr>
          <w:rFonts w:ascii="Times New Roman" w:hAnsi="Times New Roman"/>
          <w:sz w:val="24"/>
          <w:szCs w:val="24"/>
        </w:rPr>
        <w:softHyphen/>
        <w:t>ва раз</w:t>
      </w:r>
      <w:r w:rsidR="00A30C00" w:rsidRPr="00A30C00">
        <w:rPr>
          <w:rFonts w:ascii="Times New Roman" w:hAnsi="Times New Roman"/>
          <w:sz w:val="24"/>
          <w:szCs w:val="24"/>
        </w:rPr>
        <w:softHyphen/>
        <w:t>но</w:t>
      </w:r>
      <w:r w:rsidR="00A30C00" w:rsidRPr="00A30C00">
        <w:rPr>
          <w:rFonts w:ascii="Times New Roman" w:hAnsi="Times New Roman"/>
          <w:sz w:val="24"/>
          <w:szCs w:val="24"/>
        </w:rPr>
        <w:softHyphen/>
        <w:t>го хи</w:t>
      </w:r>
      <w:r w:rsidR="00A30C00" w:rsidRPr="00A30C00">
        <w:rPr>
          <w:rFonts w:ascii="Times New Roman" w:hAnsi="Times New Roman"/>
          <w:sz w:val="24"/>
          <w:szCs w:val="24"/>
        </w:rPr>
        <w:softHyphen/>
        <w:t>ми</w:t>
      </w:r>
      <w:r w:rsidR="00A30C00" w:rsidRPr="00A30C00">
        <w:rPr>
          <w:rFonts w:ascii="Times New Roman" w:hAnsi="Times New Roman"/>
          <w:sz w:val="24"/>
          <w:szCs w:val="24"/>
        </w:rPr>
        <w:softHyphen/>
        <w:t>че</w:t>
      </w:r>
      <w:r w:rsidR="00A30C00" w:rsidRPr="00A30C00">
        <w:rPr>
          <w:rFonts w:ascii="Times New Roman" w:hAnsi="Times New Roman"/>
          <w:sz w:val="24"/>
          <w:szCs w:val="24"/>
        </w:rPr>
        <w:softHyphen/>
        <w:t>ско</w:t>
      </w:r>
      <w:r w:rsidR="00A30C00" w:rsidRPr="00A30C00">
        <w:rPr>
          <w:rFonts w:ascii="Times New Roman" w:hAnsi="Times New Roman"/>
          <w:sz w:val="24"/>
          <w:szCs w:val="24"/>
        </w:rPr>
        <w:softHyphen/>
        <w:t>го строе</w:t>
      </w:r>
      <w:r w:rsidR="00A30C00" w:rsidRPr="00A30C00">
        <w:rPr>
          <w:rFonts w:ascii="Times New Roman" w:hAnsi="Times New Roman"/>
          <w:sz w:val="24"/>
          <w:szCs w:val="24"/>
        </w:rPr>
        <w:softHyphen/>
        <w:t>ния</w:t>
      </w:r>
    </w:p>
    <w:p w:rsidR="003D3998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Код темы занятия по унифицированной программе: </w:t>
      </w:r>
      <w:r w:rsidR="00A30C00">
        <w:rPr>
          <w:rFonts w:ascii="Times New Roman" w:hAnsi="Times New Roman"/>
          <w:sz w:val="24"/>
          <w:szCs w:val="24"/>
        </w:rPr>
        <w:t>17.4.</w:t>
      </w:r>
    </w:p>
    <w:p w:rsidR="00C36FF3" w:rsidRPr="00C36FF3" w:rsidRDefault="00521790" w:rsidP="009F1209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6FF3">
        <w:rPr>
          <w:rFonts w:ascii="Times New Roman" w:hAnsi="Times New Roman"/>
          <w:sz w:val="24"/>
          <w:szCs w:val="24"/>
        </w:rPr>
        <w:t>Наименование цикла</w:t>
      </w:r>
      <w:r w:rsidR="003D3998" w:rsidRPr="00C36FF3">
        <w:rPr>
          <w:rFonts w:ascii="Times New Roman" w:hAnsi="Times New Roman"/>
          <w:sz w:val="24"/>
          <w:szCs w:val="24"/>
        </w:rPr>
        <w:t xml:space="preserve">: </w:t>
      </w:r>
      <w:r w:rsidR="00C36FF3">
        <w:rPr>
          <w:rFonts w:ascii="Times New Roman" w:hAnsi="Times New Roman"/>
          <w:sz w:val="24"/>
          <w:szCs w:val="24"/>
        </w:rPr>
        <w:t>Профессиональная перепод</w:t>
      </w:r>
      <w:r w:rsidR="00C36FF3" w:rsidRPr="005A5A27">
        <w:rPr>
          <w:rFonts w:ascii="Times New Roman" w:hAnsi="Times New Roman"/>
          <w:sz w:val="24"/>
          <w:szCs w:val="24"/>
        </w:rPr>
        <w:t>го</w:t>
      </w:r>
      <w:r w:rsidR="00C36FF3">
        <w:rPr>
          <w:rFonts w:ascii="Times New Roman" w:hAnsi="Times New Roman"/>
          <w:sz w:val="24"/>
          <w:szCs w:val="24"/>
        </w:rPr>
        <w:t>тов</w:t>
      </w:r>
      <w:r w:rsidR="00C36FF3" w:rsidRPr="005A5A27">
        <w:rPr>
          <w:rFonts w:ascii="Times New Roman" w:hAnsi="Times New Roman"/>
          <w:sz w:val="24"/>
          <w:szCs w:val="24"/>
        </w:rPr>
        <w:t>ка (</w:t>
      </w:r>
      <w:r w:rsidR="00C36FF3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C36FF3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C36FF3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C36FF3">
        <w:rPr>
          <w:rFonts w:ascii="Times New Roman" w:hAnsi="Times New Roman"/>
          <w:color w:val="000000" w:themeColor="text1"/>
          <w:sz w:val="24"/>
          <w:szCs w:val="24"/>
        </w:rPr>
        <w:t xml:space="preserve">«Клиническая фармакология» </w:t>
      </w:r>
    </w:p>
    <w:p w:rsidR="00C36FF3" w:rsidRPr="00C36FF3" w:rsidRDefault="00521790" w:rsidP="00C36FF3">
      <w:pPr>
        <w:pStyle w:val="a8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C36FF3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C36FF3" w:rsidRPr="00C36FF3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675381" w:rsidRPr="00C36FF3" w:rsidRDefault="00521790" w:rsidP="006A0CD7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6FF3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="00A30C00" w:rsidRPr="00C36FF3">
        <w:rPr>
          <w:rFonts w:ascii="Times New Roman" w:hAnsi="Times New Roman"/>
          <w:sz w:val="24"/>
          <w:szCs w:val="24"/>
        </w:rPr>
        <w:t>2</w:t>
      </w:r>
      <w:r w:rsidR="00105D35" w:rsidRPr="00C36FF3">
        <w:rPr>
          <w:rFonts w:ascii="Times New Roman" w:hAnsi="Times New Roman"/>
          <w:sz w:val="24"/>
          <w:szCs w:val="24"/>
        </w:rPr>
        <w:t xml:space="preserve"> часа</w:t>
      </w:r>
      <w:r w:rsidRPr="00C36FF3">
        <w:rPr>
          <w:rFonts w:ascii="Times New Roman" w:hAnsi="Times New Roman"/>
          <w:sz w:val="24"/>
          <w:szCs w:val="24"/>
        </w:rPr>
        <w:t>.</w:t>
      </w:r>
    </w:p>
    <w:p w:rsidR="00521790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Место проведения: учебная </w:t>
      </w:r>
      <w:proofErr w:type="gramStart"/>
      <w:r w:rsidRPr="00D42F1F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D42F1F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D42F1F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D42F1F">
        <w:rPr>
          <w:rFonts w:ascii="Times New Roman" w:hAnsi="Times New Roman"/>
          <w:sz w:val="24"/>
          <w:szCs w:val="24"/>
        </w:rPr>
        <w:t>.</w:t>
      </w:r>
    </w:p>
    <w:p w:rsidR="00A30C00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0C00">
        <w:rPr>
          <w:rFonts w:ascii="Times New Roman" w:hAnsi="Times New Roman"/>
          <w:sz w:val="24"/>
          <w:szCs w:val="24"/>
        </w:rPr>
        <w:t>Цели:</w:t>
      </w:r>
      <w:r w:rsidR="005E20E8" w:rsidRPr="00A30C0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30C00">
        <w:rPr>
          <w:rFonts w:ascii="Times New Roman" w:hAnsi="Times New Roman"/>
          <w:sz w:val="24"/>
          <w:szCs w:val="24"/>
        </w:rPr>
        <w:t>В</w:t>
      </w:r>
      <w:proofErr w:type="gramEnd"/>
      <w:r w:rsidRPr="00A30C00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 w:rsidR="00C36FF3">
        <w:rPr>
          <w:rFonts w:ascii="Times New Roman" w:hAnsi="Times New Roman"/>
          <w:sz w:val="24"/>
          <w:szCs w:val="24"/>
        </w:rPr>
        <w:t>обучающийся</w:t>
      </w:r>
      <w:r w:rsidRPr="00A30C00">
        <w:rPr>
          <w:rFonts w:ascii="Times New Roman" w:hAnsi="Times New Roman"/>
          <w:sz w:val="24"/>
          <w:szCs w:val="24"/>
        </w:rPr>
        <w:t xml:space="preserve"> должен </w:t>
      </w:r>
      <w:r w:rsidR="002849B9" w:rsidRPr="00A30C00">
        <w:rPr>
          <w:rFonts w:ascii="Times New Roman" w:hAnsi="Times New Roman"/>
          <w:sz w:val="24"/>
          <w:szCs w:val="24"/>
        </w:rPr>
        <w:t>знать</w:t>
      </w:r>
      <w:r w:rsidR="00D42F1F" w:rsidRPr="00A30C00">
        <w:rPr>
          <w:rFonts w:ascii="Times New Roman" w:hAnsi="Times New Roman"/>
          <w:sz w:val="24"/>
          <w:szCs w:val="24"/>
        </w:rPr>
        <w:t xml:space="preserve"> </w:t>
      </w:r>
      <w:r w:rsidR="00A30C00">
        <w:rPr>
          <w:rFonts w:ascii="Times New Roman" w:hAnsi="Times New Roman"/>
          <w:sz w:val="24"/>
          <w:szCs w:val="24"/>
        </w:rPr>
        <w:t>с</w:t>
      </w:r>
      <w:r w:rsidR="00A30C00" w:rsidRPr="00A30C00">
        <w:rPr>
          <w:rFonts w:ascii="Times New Roman" w:hAnsi="Times New Roman"/>
          <w:sz w:val="24"/>
          <w:szCs w:val="24"/>
        </w:rPr>
        <w:t>ин</w:t>
      </w:r>
      <w:r w:rsidR="00A30C00" w:rsidRPr="00A30C00">
        <w:rPr>
          <w:rFonts w:ascii="Times New Roman" w:hAnsi="Times New Roman"/>
          <w:sz w:val="24"/>
          <w:szCs w:val="24"/>
        </w:rPr>
        <w:softHyphen/>
        <w:t>те</w:t>
      </w:r>
      <w:r w:rsidR="00A30C00" w:rsidRPr="00A30C00">
        <w:rPr>
          <w:rFonts w:ascii="Times New Roman" w:hAnsi="Times New Roman"/>
          <w:sz w:val="24"/>
          <w:szCs w:val="24"/>
        </w:rPr>
        <w:softHyphen/>
        <w:t>ти</w:t>
      </w:r>
      <w:r w:rsidR="00A30C00" w:rsidRPr="00A30C00">
        <w:rPr>
          <w:rFonts w:ascii="Times New Roman" w:hAnsi="Times New Roman"/>
          <w:sz w:val="24"/>
          <w:szCs w:val="24"/>
        </w:rPr>
        <w:softHyphen/>
        <w:t>че</w:t>
      </w:r>
      <w:r w:rsidR="00A30C00" w:rsidRPr="00A30C00">
        <w:rPr>
          <w:rFonts w:ascii="Times New Roman" w:hAnsi="Times New Roman"/>
          <w:sz w:val="24"/>
          <w:szCs w:val="24"/>
        </w:rPr>
        <w:softHyphen/>
        <w:t>ские ан</w:t>
      </w:r>
      <w:r w:rsidR="00A30C00" w:rsidRPr="00A30C00">
        <w:rPr>
          <w:rFonts w:ascii="Times New Roman" w:hAnsi="Times New Roman"/>
          <w:sz w:val="24"/>
          <w:szCs w:val="24"/>
        </w:rPr>
        <w:softHyphen/>
        <w:t>ти</w:t>
      </w:r>
      <w:r w:rsidR="00A30C00" w:rsidRPr="00A30C00">
        <w:rPr>
          <w:rFonts w:ascii="Times New Roman" w:hAnsi="Times New Roman"/>
          <w:sz w:val="24"/>
          <w:szCs w:val="24"/>
        </w:rPr>
        <w:softHyphen/>
        <w:t>бак</w:t>
      </w:r>
      <w:r w:rsidR="00A30C00" w:rsidRPr="00A30C00">
        <w:rPr>
          <w:rFonts w:ascii="Times New Roman" w:hAnsi="Times New Roman"/>
          <w:sz w:val="24"/>
          <w:szCs w:val="24"/>
        </w:rPr>
        <w:softHyphen/>
        <w:t>те</w:t>
      </w:r>
      <w:r w:rsidR="00A30C00" w:rsidRPr="00A30C00">
        <w:rPr>
          <w:rFonts w:ascii="Times New Roman" w:hAnsi="Times New Roman"/>
          <w:sz w:val="24"/>
          <w:szCs w:val="24"/>
        </w:rPr>
        <w:softHyphen/>
        <w:t>ри</w:t>
      </w:r>
      <w:r w:rsidR="00A30C00" w:rsidRPr="00A30C00">
        <w:rPr>
          <w:rFonts w:ascii="Times New Roman" w:hAnsi="Times New Roman"/>
          <w:sz w:val="24"/>
          <w:szCs w:val="24"/>
        </w:rPr>
        <w:softHyphen/>
        <w:t>аль</w:t>
      </w:r>
      <w:r w:rsidR="00A30C00" w:rsidRPr="00A30C00">
        <w:rPr>
          <w:rFonts w:ascii="Times New Roman" w:hAnsi="Times New Roman"/>
          <w:sz w:val="24"/>
          <w:szCs w:val="24"/>
        </w:rPr>
        <w:softHyphen/>
        <w:t>ные сред</w:t>
      </w:r>
      <w:r w:rsidR="00A30C00" w:rsidRPr="00A30C00">
        <w:rPr>
          <w:rFonts w:ascii="Times New Roman" w:hAnsi="Times New Roman"/>
          <w:sz w:val="24"/>
          <w:szCs w:val="24"/>
        </w:rPr>
        <w:softHyphen/>
        <w:t>ст</w:t>
      </w:r>
      <w:r w:rsidR="00A30C00" w:rsidRPr="00A30C00">
        <w:rPr>
          <w:rFonts w:ascii="Times New Roman" w:hAnsi="Times New Roman"/>
          <w:sz w:val="24"/>
          <w:szCs w:val="24"/>
        </w:rPr>
        <w:softHyphen/>
        <w:t>ва раз</w:t>
      </w:r>
      <w:r w:rsidR="00A30C00" w:rsidRPr="00A30C00">
        <w:rPr>
          <w:rFonts w:ascii="Times New Roman" w:hAnsi="Times New Roman"/>
          <w:sz w:val="24"/>
          <w:szCs w:val="24"/>
        </w:rPr>
        <w:softHyphen/>
        <w:t>но</w:t>
      </w:r>
      <w:r w:rsidR="00A30C00" w:rsidRPr="00A30C00">
        <w:rPr>
          <w:rFonts w:ascii="Times New Roman" w:hAnsi="Times New Roman"/>
          <w:sz w:val="24"/>
          <w:szCs w:val="24"/>
        </w:rPr>
        <w:softHyphen/>
        <w:t>го хи</w:t>
      </w:r>
      <w:r w:rsidR="00A30C00" w:rsidRPr="00A30C00">
        <w:rPr>
          <w:rFonts w:ascii="Times New Roman" w:hAnsi="Times New Roman"/>
          <w:sz w:val="24"/>
          <w:szCs w:val="24"/>
        </w:rPr>
        <w:softHyphen/>
        <w:t>ми</w:t>
      </w:r>
      <w:r w:rsidR="00A30C00" w:rsidRPr="00A30C00">
        <w:rPr>
          <w:rFonts w:ascii="Times New Roman" w:hAnsi="Times New Roman"/>
          <w:sz w:val="24"/>
          <w:szCs w:val="24"/>
        </w:rPr>
        <w:softHyphen/>
        <w:t>че</w:t>
      </w:r>
      <w:r w:rsidR="00A30C00" w:rsidRPr="00A30C00">
        <w:rPr>
          <w:rFonts w:ascii="Times New Roman" w:hAnsi="Times New Roman"/>
          <w:sz w:val="24"/>
          <w:szCs w:val="24"/>
        </w:rPr>
        <w:softHyphen/>
        <w:t>ско</w:t>
      </w:r>
      <w:r w:rsidR="00A30C00" w:rsidRPr="00A30C00">
        <w:rPr>
          <w:rFonts w:ascii="Times New Roman" w:hAnsi="Times New Roman"/>
          <w:sz w:val="24"/>
          <w:szCs w:val="24"/>
        </w:rPr>
        <w:softHyphen/>
        <w:t>го строе</w:t>
      </w:r>
      <w:r w:rsidR="00A30C00" w:rsidRPr="00A30C00">
        <w:rPr>
          <w:rFonts w:ascii="Times New Roman" w:hAnsi="Times New Roman"/>
          <w:sz w:val="24"/>
          <w:szCs w:val="24"/>
        </w:rPr>
        <w:softHyphen/>
        <w:t xml:space="preserve">ния </w:t>
      </w:r>
    </w:p>
    <w:p w:rsidR="00D42F1F" w:rsidRDefault="00521790" w:rsidP="00A30C00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0C00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</w:t>
      </w:r>
      <w:r w:rsidR="00E50AD3" w:rsidRPr="00A30C00">
        <w:rPr>
          <w:rFonts w:ascii="Times New Roman" w:hAnsi="Times New Roman"/>
          <w:sz w:val="24"/>
          <w:szCs w:val="24"/>
        </w:rPr>
        <w:t xml:space="preserve">: </w:t>
      </w:r>
      <w:r w:rsidR="00A30C00" w:rsidRPr="00A30C00">
        <w:rPr>
          <w:rFonts w:ascii="Times New Roman" w:hAnsi="Times New Roman"/>
          <w:sz w:val="24"/>
          <w:szCs w:val="24"/>
        </w:rPr>
        <w:t>Про</w:t>
      </w:r>
      <w:r w:rsidR="00A30C00" w:rsidRPr="00A30C00">
        <w:rPr>
          <w:rFonts w:ascii="Times New Roman" w:hAnsi="Times New Roman"/>
          <w:sz w:val="24"/>
          <w:szCs w:val="24"/>
        </w:rPr>
        <w:softHyphen/>
        <w:t>из</w:t>
      </w:r>
      <w:r w:rsidR="00A30C00" w:rsidRPr="00A30C00">
        <w:rPr>
          <w:rFonts w:ascii="Times New Roman" w:hAnsi="Times New Roman"/>
          <w:sz w:val="24"/>
          <w:szCs w:val="24"/>
        </w:rPr>
        <w:softHyphen/>
        <w:t>вод</w:t>
      </w:r>
      <w:r w:rsidR="00A30C00" w:rsidRPr="00A30C00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="00A30C00" w:rsidRPr="00A30C00">
        <w:rPr>
          <w:rFonts w:ascii="Times New Roman" w:hAnsi="Times New Roman"/>
          <w:sz w:val="24"/>
          <w:szCs w:val="24"/>
        </w:rPr>
        <w:t>хи</w:t>
      </w:r>
      <w:r w:rsidR="00A30C00" w:rsidRPr="00A30C00">
        <w:rPr>
          <w:rFonts w:ascii="Times New Roman" w:hAnsi="Times New Roman"/>
          <w:sz w:val="24"/>
          <w:szCs w:val="24"/>
        </w:rPr>
        <w:softHyphen/>
        <w:t>но</w:t>
      </w:r>
      <w:r w:rsidR="00A30C00" w:rsidRPr="00A30C00">
        <w:rPr>
          <w:rFonts w:ascii="Times New Roman" w:hAnsi="Times New Roman"/>
          <w:sz w:val="24"/>
          <w:szCs w:val="24"/>
        </w:rPr>
        <w:softHyphen/>
        <w:t>ло</w:t>
      </w:r>
      <w:r w:rsidR="00A30C00" w:rsidRPr="00A30C00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A30C00" w:rsidRPr="00A30C00">
        <w:rPr>
          <w:rFonts w:ascii="Times New Roman" w:hAnsi="Times New Roman"/>
          <w:sz w:val="24"/>
          <w:szCs w:val="24"/>
        </w:rPr>
        <w:t>. Ме</w:t>
      </w:r>
      <w:r w:rsidR="00A30C00" w:rsidRPr="00A30C00">
        <w:rPr>
          <w:rFonts w:ascii="Times New Roman" w:hAnsi="Times New Roman"/>
          <w:sz w:val="24"/>
          <w:szCs w:val="24"/>
        </w:rPr>
        <w:softHyphen/>
        <w:t>ха</w:t>
      </w:r>
      <w:r w:rsidR="00A30C00" w:rsidRPr="00A30C00">
        <w:rPr>
          <w:rFonts w:ascii="Times New Roman" w:hAnsi="Times New Roman"/>
          <w:sz w:val="24"/>
          <w:szCs w:val="24"/>
        </w:rPr>
        <w:softHyphen/>
        <w:t>низм дей</w:t>
      </w:r>
      <w:r w:rsidR="00A30C00" w:rsidRPr="00A30C00">
        <w:rPr>
          <w:rFonts w:ascii="Times New Roman" w:hAnsi="Times New Roman"/>
          <w:sz w:val="24"/>
          <w:szCs w:val="24"/>
        </w:rPr>
        <w:softHyphen/>
        <w:t>ст</w:t>
      </w:r>
      <w:r w:rsidR="00A30C00" w:rsidRPr="00A30C00">
        <w:rPr>
          <w:rFonts w:ascii="Times New Roman" w:hAnsi="Times New Roman"/>
          <w:sz w:val="24"/>
          <w:szCs w:val="24"/>
        </w:rPr>
        <w:softHyphen/>
        <w:t>вия, так</w:t>
      </w:r>
      <w:r w:rsidR="00A30C00" w:rsidRPr="00A30C00">
        <w:rPr>
          <w:rFonts w:ascii="Times New Roman" w:hAnsi="Times New Roman"/>
          <w:sz w:val="24"/>
          <w:szCs w:val="24"/>
        </w:rPr>
        <w:softHyphen/>
        <w:t>ти</w:t>
      </w:r>
      <w:r w:rsidR="00A30C00" w:rsidRPr="00A30C00">
        <w:rPr>
          <w:rFonts w:ascii="Times New Roman" w:hAnsi="Times New Roman"/>
          <w:sz w:val="24"/>
          <w:szCs w:val="24"/>
        </w:rPr>
        <w:softHyphen/>
        <w:t>ка при</w:t>
      </w:r>
      <w:r w:rsidR="00A30C00" w:rsidRPr="00A30C00">
        <w:rPr>
          <w:rFonts w:ascii="Times New Roman" w:hAnsi="Times New Roman"/>
          <w:sz w:val="24"/>
          <w:szCs w:val="24"/>
        </w:rPr>
        <w:softHyphen/>
        <w:t>ме</w:t>
      </w:r>
      <w:r w:rsidR="00A30C00" w:rsidRPr="00A30C00">
        <w:rPr>
          <w:rFonts w:ascii="Times New Roman" w:hAnsi="Times New Roman"/>
          <w:sz w:val="24"/>
          <w:szCs w:val="24"/>
        </w:rPr>
        <w:softHyphen/>
        <w:t>не</w:t>
      </w:r>
      <w:r w:rsidR="00A30C00" w:rsidRPr="00A30C00">
        <w:rPr>
          <w:rFonts w:ascii="Times New Roman" w:hAnsi="Times New Roman"/>
          <w:sz w:val="24"/>
          <w:szCs w:val="24"/>
        </w:rPr>
        <w:softHyphen/>
        <w:t>ния, ре</w:t>
      </w:r>
      <w:r w:rsidR="00A30C00" w:rsidRPr="00A30C00">
        <w:rPr>
          <w:rFonts w:ascii="Times New Roman" w:hAnsi="Times New Roman"/>
          <w:sz w:val="24"/>
          <w:szCs w:val="24"/>
        </w:rPr>
        <w:softHyphen/>
        <w:t>жим до</w:t>
      </w:r>
      <w:r w:rsidR="00A30C00" w:rsidRPr="00A30C00">
        <w:rPr>
          <w:rFonts w:ascii="Times New Roman" w:hAnsi="Times New Roman"/>
          <w:sz w:val="24"/>
          <w:szCs w:val="24"/>
        </w:rPr>
        <w:softHyphen/>
        <w:t>зи</w:t>
      </w:r>
      <w:r w:rsidR="00A30C00" w:rsidRPr="00A30C00">
        <w:rPr>
          <w:rFonts w:ascii="Times New Roman" w:hAnsi="Times New Roman"/>
          <w:sz w:val="24"/>
          <w:szCs w:val="24"/>
        </w:rPr>
        <w:softHyphen/>
        <w:t>ро</w:t>
      </w:r>
      <w:r w:rsidR="00A30C00" w:rsidRPr="00A30C00">
        <w:rPr>
          <w:rFonts w:ascii="Times New Roman" w:hAnsi="Times New Roman"/>
          <w:sz w:val="24"/>
          <w:szCs w:val="24"/>
        </w:rPr>
        <w:softHyphen/>
        <w:t>ва</w:t>
      </w:r>
      <w:r w:rsidR="00A30C00" w:rsidRPr="00A30C00">
        <w:rPr>
          <w:rFonts w:ascii="Times New Roman" w:hAnsi="Times New Roman"/>
          <w:sz w:val="24"/>
          <w:szCs w:val="24"/>
        </w:rPr>
        <w:softHyphen/>
        <w:t>ния, по</w:t>
      </w:r>
      <w:r w:rsidR="00A30C00" w:rsidRPr="00A30C00">
        <w:rPr>
          <w:rFonts w:ascii="Times New Roman" w:hAnsi="Times New Roman"/>
          <w:sz w:val="24"/>
          <w:szCs w:val="24"/>
        </w:rPr>
        <w:softHyphen/>
        <w:t>боч</w:t>
      </w:r>
      <w:r w:rsidR="00A30C00" w:rsidRPr="00A30C00">
        <w:rPr>
          <w:rFonts w:ascii="Times New Roman" w:hAnsi="Times New Roman"/>
          <w:sz w:val="24"/>
          <w:szCs w:val="24"/>
        </w:rPr>
        <w:softHyphen/>
        <w:t>ные дей</w:t>
      </w:r>
      <w:r w:rsidR="00A30C00" w:rsidRPr="00A30C00">
        <w:rPr>
          <w:rFonts w:ascii="Times New Roman" w:hAnsi="Times New Roman"/>
          <w:sz w:val="24"/>
          <w:szCs w:val="24"/>
        </w:rPr>
        <w:softHyphen/>
        <w:t>ст</w:t>
      </w:r>
      <w:r w:rsidR="00A30C00" w:rsidRPr="00A30C00">
        <w:rPr>
          <w:rFonts w:ascii="Times New Roman" w:hAnsi="Times New Roman"/>
          <w:sz w:val="24"/>
          <w:szCs w:val="24"/>
        </w:rPr>
        <w:softHyphen/>
        <w:t xml:space="preserve">вия. </w:t>
      </w:r>
      <w:proofErr w:type="spellStart"/>
      <w:r w:rsidR="00A30C00" w:rsidRPr="00A30C00">
        <w:rPr>
          <w:rFonts w:ascii="Times New Roman" w:hAnsi="Times New Roman"/>
          <w:sz w:val="24"/>
          <w:szCs w:val="24"/>
        </w:rPr>
        <w:t>Ок</w:t>
      </w:r>
      <w:r w:rsidR="00A30C00" w:rsidRPr="00A30C00">
        <w:rPr>
          <w:rFonts w:ascii="Times New Roman" w:hAnsi="Times New Roman"/>
          <w:sz w:val="24"/>
          <w:szCs w:val="24"/>
        </w:rPr>
        <w:softHyphen/>
        <w:t>со</w:t>
      </w:r>
      <w:r w:rsidR="00A30C00" w:rsidRPr="00A30C00">
        <w:rPr>
          <w:rFonts w:ascii="Times New Roman" w:hAnsi="Times New Roman"/>
          <w:sz w:val="24"/>
          <w:szCs w:val="24"/>
        </w:rPr>
        <w:softHyphen/>
        <w:t>ли</w:t>
      </w:r>
      <w:r w:rsidR="00A30C00" w:rsidRPr="00A30C00">
        <w:rPr>
          <w:rFonts w:ascii="Times New Roman" w:hAnsi="Times New Roman"/>
          <w:sz w:val="24"/>
          <w:szCs w:val="24"/>
        </w:rPr>
        <w:softHyphen/>
        <w:t>но</w:t>
      </w:r>
      <w:r w:rsidR="00A30C00" w:rsidRPr="00A30C00">
        <w:rPr>
          <w:rFonts w:ascii="Times New Roman" w:hAnsi="Times New Roman"/>
          <w:sz w:val="24"/>
          <w:szCs w:val="24"/>
        </w:rPr>
        <w:softHyphen/>
        <w:t>вая</w:t>
      </w:r>
      <w:proofErr w:type="spellEnd"/>
      <w:r w:rsidR="00A30C00" w:rsidRPr="00A30C00">
        <w:rPr>
          <w:rFonts w:ascii="Times New Roman" w:hAnsi="Times New Roman"/>
          <w:sz w:val="24"/>
          <w:szCs w:val="24"/>
        </w:rPr>
        <w:t xml:space="preserve"> ки</w:t>
      </w:r>
      <w:r w:rsidR="00A30C00" w:rsidRPr="00A30C00">
        <w:rPr>
          <w:rFonts w:ascii="Times New Roman" w:hAnsi="Times New Roman"/>
          <w:sz w:val="24"/>
          <w:szCs w:val="24"/>
        </w:rPr>
        <w:softHyphen/>
        <w:t>сло</w:t>
      </w:r>
      <w:r w:rsidR="00A30C00" w:rsidRPr="00A30C00">
        <w:rPr>
          <w:rFonts w:ascii="Times New Roman" w:hAnsi="Times New Roman"/>
          <w:sz w:val="24"/>
          <w:szCs w:val="24"/>
        </w:rPr>
        <w:softHyphen/>
        <w:t>та (</w:t>
      </w:r>
      <w:proofErr w:type="spellStart"/>
      <w:r w:rsidR="00A30C00" w:rsidRPr="00A30C00">
        <w:rPr>
          <w:rFonts w:ascii="Times New Roman" w:hAnsi="Times New Roman"/>
          <w:sz w:val="24"/>
          <w:szCs w:val="24"/>
        </w:rPr>
        <w:t>гра</w:t>
      </w:r>
      <w:r w:rsidR="00A30C00" w:rsidRPr="00A30C00">
        <w:rPr>
          <w:rFonts w:ascii="Times New Roman" w:hAnsi="Times New Roman"/>
          <w:sz w:val="24"/>
          <w:szCs w:val="24"/>
        </w:rPr>
        <w:softHyphen/>
        <w:t>му</w:t>
      </w:r>
      <w:r w:rsidR="00A30C00" w:rsidRPr="00A30C00">
        <w:rPr>
          <w:rFonts w:ascii="Times New Roman" w:hAnsi="Times New Roman"/>
          <w:sz w:val="24"/>
          <w:szCs w:val="24"/>
        </w:rPr>
        <w:softHyphen/>
        <w:t>рин</w:t>
      </w:r>
      <w:proofErr w:type="spellEnd"/>
      <w:r w:rsidR="00A30C00" w:rsidRPr="00A30C00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="00A30C00" w:rsidRPr="00A30C00">
        <w:rPr>
          <w:rFonts w:ascii="Times New Roman" w:hAnsi="Times New Roman"/>
          <w:sz w:val="24"/>
          <w:szCs w:val="24"/>
        </w:rPr>
        <w:t>Ци</w:t>
      </w:r>
      <w:r w:rsidR="00A30C00" w:rsidRPr="00A30C00">
        <w:rPr>
          <w:rFonts w:ascii="Times New Roman" w:hAnsi="Times New Roman"/>
          <w:sz w:val="24"/>
          <w:szCs w:val="24"/>
        </w:rPr>
        <w:softHyphen/>
        <w:t>нок</w:t>
      </w:r>
      <w:r w:rsidR="00A30C00" w:rsidRPr="00A30C00">
        <w:rPr>
          <w:rFonts w:ascii="Times New Roman" w:hAnsi="Times New Roman"/>
          <w:sz w:val="24"/>
          <w:szCs w:val="24"/>
        </w:rPr>
        <w:softHyphen/>
        <w:t>са</w:t>
      </w:r>
      <w:r w:rsidR="00A30C00" w:rsidRPr="00A30C00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="00A30C00" w:rsidRPr="00A30C00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A30C00" w:rsidRPr="00A30C00">
        <w:rPr>
          <w:rFonts w:ascii="Times New Roman" w:hAnsi="Times New Roman"/>
          <w:sz w:val="24"/>
          <w:szCs w:val="24"/>
        </w:rPr>
        <w:t>ци</w:t>
      </w:r>
      <w:r w:rsidR="00A30C00" w:rsidRPr="00A30C00">
        <w:rPr>
          <w:rFonts w:ascii="Times New Roman" w:hAnsi="Times New Roman"/>
          <w:sz w:val="24"/>
          <w:szCs w:val="24"/>
        </w:rPr>
        <w:softHyphen/>
        <w:t>но</w:t>
      </w:r>
      <w:r w:rsidR="00A30C00" w:rsidRPr="00A30C00">
        <w:rPr>
          <w:rFonts w:ascii="Times New Roman" w:hAnsi="Times New Roman"/>
          <w:sz w:val="24"/>
          <w:szCs w:val="24"/>
        </w:rPr>
        <w:softHyphen/>
        <w:t>бак</w:t>
      </w:r>
      <w:proofErr w:type="spellEnd"/>
      <w:r w:rsidR="00A30C00" w:rsidRPr="00A30C00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="00A30C00" w:rsidRPr="00A30C00">
        <w:rPr>
          <w:rFonts w:ascii="Times New Roman" w:hAnsi="Times New Roman"/>
          <w:sz w:val="24"/>
          <w:szCs w:val="24"/>
        </w:rPr>
        <w:t>Фтор</w:t>
      </w:r>
      <w:r w:rsidR="00A30C00" w:rsidRPr="00A30C00">
        <w:rPr>
          <w:rFonts w:ascii="Times New Roman" w:hAnsi="Times New Roman"/>
          <w:sz w:val="24"/>
          <w:szCs w:val="24"/>
        </w:rPr>
        <w:softHyphen/>
        <w:t>хи</w:t>
      </w:r>
      <w:r w:rsidR="00A30C00" w:rsidRPr="00A30C00">
        <w:rPr>
          <w:rFonts w:ascii="Times New Roman" w:hAnsi="Times New Roman"/>
          <w:sz w:val="24"/>
          <w:szCs w:val="24"/>
        </w:rPr>
        <w:softHyphen/>
        <w:t>но</w:t>
      </w:r>
      <w:r w:rsidR="00A30C00" w:rsidRPr="00A30C00">
        <w:rPr>
          <w:rFonts w:ascii="Times New Roman" w:hAnsi="Times New Roman"/>
          <w:sz w:val="24"/>
          <w:szCs w:val="24"/>
        </w:rPr>
        <w:softHyphen/>
        <w:t>ло</w:t>
      </w:r>
      <w:r w:rsidR="00A30C00" w:rsidRPr="00A30C00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="00A30C00" w:rsidRPr="00A30C00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A30C00" w:rsidRPr="00A30C00">
        <w:rPr>
          <w:rFonts w:ascii="Times New Roman" w:hAnsi="Times New Roman"/>
          <w:sz w:val="24"/>
          <w:szCs w:val="24"/>
        </w:rPr>
        <w:t>ци</w:t>
      </w:r>
      <w:r w:rsidR="00A30C00" w:rsidRPr="00A30C00">
        <w:rPr>
          <w:rFonts w:ascii="Times New Roman" w:hAnsi="Times New Roman"/>
          <w:sz w:val="24"/>
          <w:szCs w:val="24"/>
        </w:rPr>
        <w:softHyphen/>
        <w:t>проф</w:t>
      </w:r>
      <w:r w:rsidR="00A30C00" w:rsidRPr="00A30C00">
        <w:rPr>
          <w:rFonts w:ascii="Times New Roman" w:hAnsi="Times New Roman"/>
          <w:sz w:val="24"/>
          <w:szCs w:val="24"/>
        </w:rPr>
        <w:softHyphen/>
        <w:t>лок</w:t>
      </w:r>
      <w:r w:rsidR="00A30C00" w:rsidRPr="00A30C00">
        <w:rPr>
          <w:rFonts w:ascii="Times New Roman" w:hAnsi="Times New Roman"/>
          <w:sz w:val="24"/>
          <w:szCs w:val="24"/>
        </w:rPr>
        <w:softHyphen/>
        <w:t>са</w:t>
      </w:r>
      <w:r w:rsidR="00A30C00" w:rsidRPr="00A30C00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="00A30C00" w:rsidRPr="00A30C0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30C00" w:rsidRPr="00A30C00">
        <w:rPr>
          <w:rFonts w:ascii="Times New Roman" w:hAnsi="Times New Roman"/>
          <w:sz w:val="24"/>
          <w:szCs w:val="24"/>
        </w:rPr>
        <w:t>нор</w:t>
      </w:r>
      <w:r w:rsidR="00A30C00" w:rsidRPr="00A30C00">
        <w:rPr>
          <w:rFonts w:ascii="Times New Roman" w:hAnsi="Times New Roman"/>
          <w:sz w:val="24"/>
          <w:szCs w:val="24"/>
        </w:rPr>
        <w:softHyphen/>
        <w:t>флок</w:t>
      </w:r>
      <w:r w:rsidR="00A30C00" w:rsidRPr="00A30C00">
        <w:rPr>
          <w:rFonts w:ascii="Times New Roman" w:hAnsi="Times New Roman"/>
          <w:sz w:val="24"/>
          <w:szCs w:val="24"/>
        </w:rPr>
        <w:softHyphen/>
        <w:t>са</w:t>
      </w:r>
      <w:r w:rsidR="00A30C00" w:rsidRPr="00A30C00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="00A30C00" w:rsidRPr="00A30C0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30C00" w:rsidRPr="00A30C00">
        <w:rPr>
          <w:rFonts w:ascii="Times New Roman" w:hAnsi="Times New Roman"/>
          <w:sz w:val="24"/>
          <w:szCs w:val="24"/>
        </w:rPr>
        <w:t>оф</w:t>
      </w:r>
      <w:r w:rsidR="00A30C00" w:rsidRPr="00A30C00">
        <w:rPr>
          <w:rFonts w:ascii="Times New Roman" w:hAnsi="Times New Roman"/>
          <w:sz w:val="24"/>
          <w:szCs w:val="24"/>
        </w:rPr>
        <w:softHyphen/>
        <w:t>лок</w:t>
      </w:r>
      <w:r w:rsidR="00A30C00" w:rsidRPr="00A30C00">
        <w:rPr>
          <w:rFonts w:ascii="Times New Roman" w:hAnsi="Times New Roman"/>
          <w:sz w:val="24"/>
          <w:szCs w:val="24"/>
        </w:rPr>
        <w:softHyphen/>
        <w:t>са</w:t>
      </w:r>
      <w:r w:rsidR="00A30C00" w:rsidRPr="00A30C00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="00A30C00" w:rsidRPr="00A30C00">
        <w:rPr>
          <w:rFonts w:ascii="Times New Roman" w:hAnsi="Times New Roman"/>
          <w:sz w:val="24"/>
          <w:szCs w:val="24"/>
        </w:rPr>
        <w:t xml:space="preserve"> и т.д.). Ме</w:t>
      </w:r>
      <w:r w:rsidR="00A30C00" w:rsidRPr="00A30C00">
        <w:rPr>
          <w:rFonts w:ascii="Times New Roman" w:hAnsi="Times New Roman"/>
          <w:sz w:val="24"/>
          <w:szCs w:val="24"/>
        </w:rPr>
        <w:softHyphen/>
        <w:t>ха</w:t>
      </w:r>
      <w:r w:rsidR="00A30C00" w:rsidRPr="00A30C00">
        <w:rPr>
          <w:rFonts w:ascii="Times New Roman" w:hAnsi="Times New Roman"/>
          <w:sz w:val="24"/>
          <w:szCs w:val="24"/>
        </w:rPr>
        <w:softHyphen/>
        <w:t>низм дей</w:t>
      </w:r>
      <w:r w:rsidR="00A30C00" w:rsidRPr="00A30C00">
        <w:rPr>
          <w:rFonts w:ascii="Times New Roman" w:hAnsi="Times New Roman"/>
          <w:sz w:val="24"/>
          <w:szCs w:val="24"/>
        </w:rPr>
        <w:softHyphen/>
        <w:t>ст</w:t>
      </w:r>
      <w:r w:rsidR="00A30C00" w:rsidRPr="00A30C00">
        <w:rPr>
          <w:rFonts w:ascii="Times New Roman" w:hAnsi="Times New Roman"/>
          <w:sz w:val="24"/>
          <w:szCs w:val="24"/>
        </w:rPr>
        <w:softHyphen/>
        <w:t>вия, так</w:t>
      </w:r>
      <w:r w:rsidR="00A30C00" w:rsidRPr="00A30C00">
        <w:rPr>
          <w:rFonts w:ascii="Times New Roman" w:hAnsi="Times New Roman"/>
          <w:sz w:val="24"/>
          <w:szCs w:val="24"/>
        </w:rPr>
        <w:softHyphen/>
        <w:t>ти</w:t>
      </w:r>
      <w:r w:rsidR="00A30C00" w:rsidRPr="00A30C00">
        <w:rPr>
          <w:rFonts w:ascii="Times New Roman" w:hAnsi="Times New Roman"/>
          <w:sz w:val="24"/>
          <w:szCs w:val="24"/>
        </w:rPr>
        <w:softHyphen/>
        <w:t>ка при</w:t>
      </w:r>
      <w:r w:rsidR="00A30C00" w:rsidRPr="00A30C00">
        <w:rPr>
          <w:rFonts w:ascii="Times New Roman" w:hAnsi="Times New Roman"/>
          <w:sz w:val="24"/>
          <w:szCs w:val="24"/>
        </w:rPr>
        <w:softHyphen/>
        <w:t>ме</w:t>
      </w:r>
      <w:r w:rsidR="00A30C00" w:rsidRPr="00A30C00">
        <w:rPr>
          <w:rFonts w:ascii="Times New Roman" w:hAnsi="Times New Roman"/>
          <w:sz w:val="24"/>
          <w:szCs w:val="24"/>
        </w:rPr>
        <w:softHyphen/>
        <w:t>не</w:t>
      </w:r>
      <w:r w:rsidR="00A30C00" w:rsidRPr="00A30C00">
        <w:rPr>
          <w:rFonts w:ascii="Times New Roman" w:hAnsi="Times New Roman"/>
          <w:sz w:val="24"/>
          <w:szCs w:val="24"/>
        </w:rPr>
        <w:softHyphen/>
        <w:t>ния, ре</w:t>
      </w:r>
      <w:r w:rsidR="00A30C00" w:rsidRPr="00A30C00">
        <w:rPr>
          <w:rFonts w:ascii="Times New Roman" w:hAnsi="Times New Roman"/>
          <w:sz w:val="24"/>
          <w:szCs w:val="24"/>
        </w:rPr>
        <w:softHyphen/>
        <w:t>жим до</w:t>
      </w:r>
      <w:r w:rsidR="00A30C00" w:rsidRPr="00A30C00">
        <w:rPr>
          <w:rFonts w:ascii="Times New Roman" w:hAnsi="Times New Roman"/>
          <w:sz w:val="24"/>
          <w:szCs w:val="24"/>
        </w:rPr>
        <w:softHyphen/>
        <w:t>зи</w:t>
      </w:r>
      <w:r w:rsidR="00A30C00" w:rsidRPr="00A30C00">
        <w:rPr>
          <w:rFonts w:ascii="Times New Roman" w:hAnsi="Times New Roman"/>
          <w:sz w:val="24"/>
          <w:szCs w:val="24"/>
        </w:rPr>
        <w:softHyphen/>
        <w:t>ро</w:t>
      </w:r>
      <w:r w:rsidR="00A30C00" w:rsidRPr="00A30C00">
        <w:rPr>
          <w:rFonts w:ascii="Times New Roman" w:hAnsi="Times New Roman"/>
          <w:sz w:val="24"/>
          <w:szCs w:val="24"/>
        </w:rPr>
        <w:softHyphen/>
        <w:t>ва</w:t>
      </w:r>
      <w:r w:rsidR="00A30C00" w:rsidRPr="00A30C00">
        <w:rPr>
          <w:rFonts w:ascii="Times New Roman" w:hAnsi="Times New Roman"/>
          <w:sz w:val="24"/>
          <w:szCs w:val="24"/>
        </w:rPr>
        <w:softHyphen/>
        <w:t>ния. Про</w:t>
      </w:r>
      <w:r w:rsidR="00A30C00" w:rsidRPr="00A30C00">
        <w:rPr>
          <w:rFonts w:ascii="Times New Roman" w:hAnsi="Times New Roman"/>
          <w:sz w:val="24"/>
          <w:szCs w:val="24"/>
        </w:rPr>
        <w:softHyphen/>
        <w:t>из</w:t>
      </w:r>
      <w:r w:rsidR="00A30C00" w:rsidRPr="00A30C00">
        <w:rPr>
          <w:rFonts w:ascii="Times New Roman" w:hAnsi="Times New Roman"/>
          <w:sz w:val="24"/>
          <w:szCs w:val="24"/>
        </w:rPr>
        <w:softHyphen/>
        <w:t>вод</w:t>
      </w:r>
      <w:r w:rsidR="00A30C00" w:rsidRPr="00A30C00">
        <w:rPr>
          <w:rFonts w:ascii="Times New Roman" w:hAnsi="Times New Roman"/>
          <w:sz w:val="24"/>
          <w:szCs w:val="24"/>
        </w:rPr>
        <w:softHyphen/>
        <w:t>ные 8-ок</w:t>
      </w:r>
      <w:r w:rsidR="00A30C00" w:rsidRPr="00A30C00">
        <w:rPr>
          <w:rFonts w:ascii="Times New Roman" w:hAnsi="Times New Roman"/>
          <w:sz w:val="24"/>
          <w:szCs w:val="24"/>
        </w:rPr>
        <w:softHyphen/>
        <w:t>си</w:t>
      </w:r>
      <w:r w:rsidR="00A30C00" w:rsidRPr="00A30C00">
        <w:rPr>
          <w:rFonts w:ascii="Times New Roman" w:hAnsi="Times New Roman"/>
          <w:sz w:val="24"/>
          <w:szCs w:val="24"/>
        </w:rPr>
        <w:softHyphen/>
        <w:t>хи</w:t>
      </w:r>
      <w:r w:rsidR="00A30C00" w:rsidRPr="00A30C00">
        <w:rPr>
          <w:rFonts w:ascii="Times New Roman" w:hAnsi="Times New Roman"/>
          <w:sz w:val="24"/>
          <w:szCs w:val="24"/>
        </w:rPr>
        <w:softHyphen/>
        <w:t>но</w:t>
      </w:r>
      <w:r w:rsidR="00A30C00" w:rsidRPr="00A30C00">
        <w:rPr>
          <w:rFonts w:ascii="Times New Roman" w:hAnsi="Times New Roman"/>
          <w:sz w:val="24"/>
          <w:szCs w:val="24"/>
        </w:rPr>
        <w:softHyphen/>
        <w:t>ло</w:t>
      </w:r>
      <w:r w:rsidR="00A30C00" w:rsidRPr="00A30C00">
        <w:rPr>
          <w:rFonts w:ascii="Times New Roman" w:hAnsi="Times New Roman"/>
          <w:sz w:val="24"/>
          <w:szCs w:val="24"/>
        </w:rPr>
        <w:softHyphen/>
        <w:t>на (</w:t>
      </w:r>
      <w:proofErr w:type="spellStart"/>
      <w:r w:rsidR="00A30C00" w:rsidRPr="00A30C00">
        <w:rPr>
          <w:rFonts w:ascii="Times New Roman" w:hAnsi="Times New Roman"/>
          <w:sz w:val="24"/>
          <w:szCs w:val="24"/>
        </w:rPr>
        <w:t>нит</w:t>
      </w:r>
      <w:r w:rsidR="00A30C00" w:rsidRPr="00A30C00">
        <w:rPr>
          <w:rFonts w:ascii="Times New Roman" w:hAnsi="Times New Roman"/>
          <w:sz w:val="24"/>
          <w:szCs w:val="24"/>
        </w:rPr>
        <w:softHyphen/>
        <w:t>ро</w:t>
      </w:r>
      <w:r w:rsidR="00A30C00" w:rsidRPr="00A30C00">
        <w:rPr>
          <w:rFonts w:ascii="Times New Roman" w:hAnsi="Times New Roman"/>
          <w:sz w:val="24"/>
          <w:szCs w:val="24"/>
        </w:rPr>
        <w:softHyphen/>
        <w:t>ксо</w:t>
      </w:r>
      <w:r w:rsidR="00A30C00" w:rsidRPr="00A30C00">
        <w:rPr>
          <w:rFonts w:ascii="Times New Roman" w:hAnsi="Times New Roman"/>
          <w:sz w:val="24"/>
          <w:szCs w:val="24"/>
        </w:rPr>
        <w:softHyphen/>
        <w:t>лин</w:t>
      </w:r>
      <w:proofErr w:type="spellEnd"/>
      <w:r w:rsidR="00A30C00" w:rsidRPr="00A30C00">
        <w:rPr>
          <w:rFonts w:ascii="Times New Roman" w:hAnsi="Times New Roman"/>
          <w:sz w:val="24"/>
          <w:szCs w:val="24"/>
        </w:rPr>
        <w:t>, 5-НОК). Про</w:t>
      </w:r>
      <w:r w:rsidR="00A30C00" w:rsidRPr="00A30C00">
        <w:rPr>
          <w:rFonts w:ascii="Times New Roman" w:hAnsi="Times New Roman"/>
          <w:sz w:val="24"/>
          <w:szCs w:val="24"/>
        </w:rPr>
        <w:softHyphen/>
        <w:t>из</w:t>
      </w:r>
      <w:r w:rsidR="00A30C00" w:rsidRPr="00A30C00">
        <w:rPr>
          <w:rFonts w:ascii="Times New Roman" w:hAnsi="Times New Roman"/>
          <w:sz w:val="24"/>
          <w:szCs w:val="24"/>
        </w:rPr>
        <w:softHyphen/>
        <w:t>вод</w:t>
      </w:r>
      <w:r w:rsidR="00A30C00" w:rsidRPr="00A30C00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="00A30C00" w:rsidRPr="00A30C00">
        <w:rPr>
          <w:rFonts w:ascii="Times New Roman" w:hAnsi="Times New Roman"/>
          <w:sz w:val="24"/>
          <w:szCs w:val="24"/>
        </w:rPr>
        <w:t>наф</w:t>
      </w:r>
      <w:r w:rsidR="00A30C00" w:rsidRPr="00A30C00">
        <w:rPr>
          <w:rFonts w:ascii="Times New Roman" w:hAnsi="Times New Roman"/>
          <w:sz w:val="24"/>
          <w:szCs w:val="24"/>
        </w:rPr>
        <w:softHyphen/>
        <w:t>ти</w:t>
      </w:r>
      <w:r w:rsidR="00A30C00" w:rsidRPr="00A30C00">
        <w:rPr>
          <w:rFonts w:ascii="Times New Roman" w:hAnsi="Times New Roman"/>
          <w:sz w:val="24"/>
          <w:szCs w:val="24"/>
        </w:rPr>
        <w:softHyphen/>
        <w:t>ри</w:t>
      </w:r>
      <w:r w:rsidR="00A30C00" w:rsidRPr="00A30C00">
        <w:rPr>
          <w:rFonts w:ascii="Times New Roman" w:hAnsi="Times New Roman"/>
          <w:sz w:val="24"/>
          <w:szCs w:val="24"/>
        </w:rPr>
        <w:softHyphen/>
        <w:t>ди</w:t>
      </w:r>
      <w:r w:rsidR="00A30C00" w:rsidRPr="00A30C00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A30C00" w:rsidRPr="00A30C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A30C00" w:rsidRPr="00A30C00">
        <w:rPr>
          <w:rFonts w:ascii="Times New Roman" w:hAnsi="Times New Roman"/>
          <w:sz w:val="24"/>
          <w:szCs w:val="24"/>
        </w:rPr>
        <w:t>На</w:t>
      </w:r>
      <w:r w:rsidR="00A30C00" w:rsidRPr="00A30C00">
        <w:rPr>
          <w:rFonts w:ascii="Times New Roman" w:hAnsi="Times New Roman"/>
          <w:sz w:val="24"/>
          <w:szCs w:val="24"/>
        </w:rPr>
        <w:softHyphen/>
        <w:t>ли</w:t>
      </w:r>
      <w:r w:rsidR="00A30C00" w:rsidRPr="00A30C00">
        <w:rPr>
          <w:rFonts w:ascii="Times New Roman" w:hAnsi="Times New Roman"/>
          <w:sz w:val="24"/>
          <w:szCs w:val="24"/>
        </w:rPr>
        <w:softHyphen/>
        <w:t>дик</w:t>
      </w:r>
      <w:r w:rsidR="00A30C00" w:rsidRPr="00A30C00">
        <w:rPr>
          <w:rFonts w:ascii="Times New Roman" w:hAnsi="Times New Roman"/>
          <w:sz w:val="24"/>
          <w:szCs w:val="24"/>
        </w:rPr>
        <w:softHyphen/>
        <w:t>со</w:t>
      </w:r>
      <w:r w:rsidR="00A30C00" w:rsidRPr="00A30C00">
        <w:rPr>
          <w:rFonts w:ascii="Times New Roman" w:hAnsi="Times New Roman"/>
          <w:sz w:val="24"/>
          <w:szCs w:val="24"/>
        </w:rPr>
        <w:softHyphen/>
        <w:t>вая</w:t>
      </w:r>
      <w:proofErr w:type="spellEnd"/>
      <w:r w:rsidR="00A30C00" w:rsidRPr="00A30C00">
        <w:rPr>
          <w:rFonts w:ascii="Times New Roman" w:hAnsi="Times New Roman"/>
          <w:sz w:val="24"/>
          <w:szCs w:val="24"/>
        </w:rPr>
        <w:t xml:space="preserve"> ки</w:t>
      </w:r>
      <w:r w:rsidR="00A30C00" w:rsidRPr="00A30C00">
        <w:rPr>
          <w:rFonts w:ascii="Times New Roman" w:hAnsi="Times New Roman"/>
          <w:sz w:val="24"/>
          <w:szCs w:val="24"/>
        </w:rPr>
        <w:softHyphen/>
        <w:t>сло</w:t>
      </w:r>
      <w:r w:rsidR="00A30C00" w:rsidRPr="00A30C00">
        <w:rPr>
          <w:rFonts w:ascii="Times New Roman" w:hAnsi="Times New Roman"/>
          <w:sz w:val="24"/>
          <w:szCs w:val="24"/>
        </w:rPr>
        <w:softHyphen/>
        <w:t>та (</w:t>
      </w:r>
      <w:proofErr w:type="spellStart"/>
      <w:r w:rsidR="00A30C00" w:rsidRPr="00A30C00">
        <w:rPr>
          <w:rFonts w:ascii="Times New Roman" w:hAnsi="Times New Roman"/>
          <w:sz w:val="24"/>
          <w:szCs w:val="24"/>
        </w:rPr>
        <w:t>не</w:t>
      </w:r>
      <w:r w:rsidR="00A30C00" w:rsidRPr="00A30C00">
        <w:rPr>
          <w:rFonts w:ascii="Times New Roman" w:hAnsi="Times New Roman"/>
          <w:sz w:val="24"/>
          <w:szCs w:val="24"/>
        </w:rPr>
        <w:softHyphen/>
        <w:t>ви</w:t>
      </w:r>
      <w:r w:rsidR="00A30C00" w:rsidRPr="00A30C00">
        <w:rPr>
          <w:rFonts w:ascii="Times New Roman" w:hAnsi="Times New Roman"/>
          <w:sz w:val="24"/>
          <w:szCs w:val="24"/>
        </w:rPr>
        <w:softHyphen/>
        <w:t>гра</w:t>
      </w:r>
      <w:r w:rsidR="00A30C00" w:rsidRPr="00A30C00">
        <w:rPr>
          <w:rFonts w:ascii="Times New Roman" w:hAnsi="Times New Roman"/>
          <w:sz w:val="24"/>
          <w:szCs w:val="24"/>
        </w:rPr>
        <w:softHyphen/>
        <w:t>мон</w:t>
      </w:r>
      <w:proofErr w:type="spellEnd"/>
      <w:r w:rsidR="00A30C00" w:rsidRPr="00A30C00">
        <w:rPr>
          <w:rFonts w:ascii="Times New Roman" w:hAnsi="Times New Roman"/>
          <w:sz w:val="24"/>
          <w:szCs w:val="24"/>
        </w:rPr>
        <w:t>, не</w:t>
      </w:r>
      <w:r w:rsidR="00A30C00" w:rsidRPr="00A30C00">
        <w:rPr>
          <w:rFonts w:ascii="Times New Roman" w:hAnsi="Times New Roman"/>
          <w:sz w:val="24"/>
          <w:szCs w:val="24"/>
        </w:rPr>
        <w:softHyphen/>
        <w:t xml:space="preserve">грам). </w:t>
      </w:r>
      <w:proofErr w:type="spellStart"/>
      <w:r w:rsidR="00A30C00" w:rsidRPr="00A30C00">
        <w:rPr>
          <w:rFonts w:ascii="Times New Roman" w:hAnsi="Times New Roman"/>
          <w:sz w:val="24"/>
          <w:szCs w:val="24"/>
        </w:rPr>
        <w:t>Пи</w:t>
      </w:r>
      <w:r w:rsidR="00A30C00" w:rsidRPr="00A30C00">
        <w:rPr>
          <w:rFonts w:ascii="Times New Roman" w:hAnsi="Times New Roman"/>
          <w:sz w:val="24"/>
          <w:szCs w:val="24"/>
        </w:rPr>
        <w:softHyphen/>
        <w:t>пе</w:t>
      </w:r>
      <w:r w:rsidR="00A30C00" w:rsidRPr="00A30C00">
        <w:rPr>
          <w:rFonts w:ascii="Times New Roman" w:hAnsi="Times New Roman"/>
          <w:sz w:val="24"/>
          <w:szCs w:val="24"/>
        </w:rPr>
        <w:softHyphen/>
        <w:t>ми</w:t>
      </w:r>
      <w:r w:rsidR="00A30C00" w:rsidRPr="00A30C00">
        <w:rPr>
          <w:rFonts w:ascii="Times New Roman" w:hAnsi="Times New Roman"/>
          <w:sz w:val="24"/>
          <w:szCs w:val="24"/>
        </w:rPr>
        <w:softHyphen/>
        <w:t>до</w:t>
      </w:r>
      <w:r w:rsidR="00A30C00" w:rsidRPr="00A30C00">
        <w:rPr>
          <w:rFonts w:ascii="Times New Roman" w:hAnsi="Times New Roman"/>
          <w:sz w:val="24"/>
          <w:szCs w:val="24"/>
        </w:rPr>
        <w:softHyphen/>
        <w:t>вая</w:t>
      </w:r>
      <w:proofErr w:type="spellEnd"/>
      <w:r w:rsidR="00A30C00" w:rsidRPr="00A30C00">
        <w:rPr>
          <w:rFonts w:ascii="Times New Roman" w:hAnsi="Times New Roman"/>
          <w:sz w:val="24"/>
          <w:szCs w:val="24"/>
        </w:rPr>
        <w:t xml:space="preserve"> ки</w:t>
      </w:r>
      <w:r w:rsidR="00A30C00" w:rsidRPr="00A30C00">
        <w:rPr>
          <w:rFonts w:ascii="Times New Roman" w:hAnsi="Times New Roman"/>
          <w:sz w:val="24"/>
          <w:szCs w:val="24"/>
        </w:rPr>
        <w:softHyphen/>
        <w:t>сло</w:t>
      </w:r>
      <w:r w:rsidR="00A30C00" w:rsidRPr="00A30C00">
        <w:rPr>
          <w:rFonts w:ascii="Times New Roman" w:hAnsi="Times New Roman"/>
          <w:sz w:val="24"/>
          <w:szCs w:val="24"/>
        </w:rPr>
        <w:softHyphen/>
        <w:t>та (</w:t>
      </w:r>
      <w:proofErr w:type="spellStart"/>
      <w:r w:rsidR="00A30C00" w:rsidRPr="00A30C00">
        <w:rPr>
          <w:rFonts w:ascii="Times New Roman" w:hAnsi="Times New Roman"/>
          <w:sz w:val="24"/>
          <w:szCs w:val="24"/>
        </w:rPr>
        <w:t>па</w:t>
      </w:r>
      <w:r w:rsidR="00A30C00" w:rsidRPr="00A30C00">
        <w:rPr>
          <w:rFonts w:ascii="Times New Roman" w:hAnsi="Times New Roman"/>
          <w:sz w:val="24"/>
          <w:szCs w:val="24"/>
        </w:rPr>
        <w:softHyphen/>
        <w:t>лин</w:t>
      </w:r>
      <w:proofErr w:type="spellEnd"/>
      <w:r w:rsidR="00A30C00" w:rsidRPr="00A30C0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30C00" w:rsidRPr="00A30C00">
        <w:rPr>
          <w:rFonts w:ascii="Times New Roman" w:hAnsi="Times New Roman"/>
          <w:sz w:val="24"/>
          <w:szCs w:val="24"/>
        </w:rPr>
        <w:t>пи</w:t>
      </w:r>
      <w:r w:rsidR="00A30C00" w:rsidRPr="00A30C00">
        <w:rPr>
          <w:rFonts w:ascii="Times New Roman" w:hAnsi="Times New Roman"/>
          <w:sz w:val="24"/>
          <w:szCs w:val="24"/>
        </w:rPr>
        <w:softHyphen/>
        <w:t>ми</w:t>
      </w:r>
      <w:r w:rsidR="00A30C00" w:rsidRPr="00A30C00">
        <w:rPr>
          <w:rFonts w:ascii="Times New Roman" w:hAnsi="Times New Roman"/>
          <w:sz w:val="24"/>
          <w:szCs w:val="24"/>
        </w:rPr>
        <w:softHyphen/>
        <w:t>дель</w:t>
      </w:r>
      <w:proofErr w:type="spellEnd"/>
      <w:r w:rsidR="00A30C00" w:rsidRPr="00A30C0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30C00" w:rsidRPr="00A30C00">
        <w:rPr>
          <w:rFonts w:ascii="Times New Roman" w:hAnsi="Times New Roman"/>
          <w:sz w:val="24"/>
          <w:szCs w:val="24"/>
        </w:rPr>
        <w:t>пи</w:t>
      </w:r>
      <w:r w:rsidR="00A30C00" w:rsidRPr="00A30C00">
        <w:rPr>
          <w:rFonts w:ascii="Times New Roman" w:hAnsi="Times New Roman"/>
          <w:sz w:val="24"/>
          <w:szCs w:val="24"/>
        </w:rPr>
        <w:softHyphen/>
        <w:t>пем</w:t>
      </w:r>
      <w:proofErr w:type="spellEnd"/>
      <w:r w:rsidR="00A30C00" w:rsidRPr="00A30C00">
        <w:rPr>
          <w:rFonts w:ascii="Times New Roman" w:hAnsi="Times New Roman"/>
          <w:sz w:val="24"/>
          <w:szCs w:val="24"/>
        </w:rPr>
        <w:t>). Про</w:t>
      </w:r>
      <w:r w:rsidR="00A30C00" w:rsidRPr="00A30C00">
        <w:rPr>
          <w:rFonts w:ascii="Times New Roman" w:hAnsi="Times New Roman"/>
          <w:sz w:val="24"/>
          <w:szCs w:val="24"/>
        </w:rPr>
        <w:softHyphen/>
        <w:t>из</w:t>
      </w:r>
      <w:r w:rsidR="00A30C00" w:rsidRPr="00A30C00">
        <w:rPr>
          <w:rFonts w:ascii="Times New Roman" w:hAnsi="Times New Roman"/>
          <w:sz w:val="24"/>
          <w:szCs w:val="24"/>
        </w:rPr>
        <w:softHyphen/>
        <w:t>вод</w:t>
      </w:r>
      <w:r w:rsidR="00A30C00" w:rsidRPr="00A30C00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="00A30C00" w:rsidRPr="00A30C00">
        <w:rPr>
          <w:rFonts w:ascii="Times New Roman" w:hAnsi="Times New Roman"/>
          <w:sz w:val="24"/>
          <w:szCs w:val="24"/>
        </w:rPr>
        <w:t>нит</w:t>
      </w:r>
      <w:r w:rsidR="00A30C00" w:rsidRPr="00A30C00">
        <w:rPr>
          <w:rFonts w:ascii="Times New Roman" w:hAnsi="Times New Roman"/>
          <w:sz w:val="24"/>
          <w:szCs w:val="24"/>
        </w:rPr>
        <w:softHyphen/>
        <w:t>ро</w:t>
      </w:r>
      <w:r w:rsidR="00A30C00" w:rsidRPr="00A30C00">
        <w:rPr>
          <w:rFonts w:ascii="Times New Roman" w:hAnsi="Times New Roman"/>
          <w:sz w:val="24"/>
          <w:szCs w:val="24"/>
        </w:rPr>
        <w:softHyphen/>
        <w:t>фу</w:t>
      </w:r>
      <w:r w:rsidR="00A30C00" w:rsidRPr="00A30C00">
        <w:rPr>
          <w:rFonts w:ascii="Times New Roman" w:hAnsi="Times New Roman"/>
          <w:sz w:val="24"/>
          <w:szCs w:val="24"/>
        </w:rPr>
        <w:softHyphen/>
        <w:t>ра</w:t>
      </w:r>
      <w:r w:rsidR="00A30C00" w:rsidRPr="00A30C00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A30C00" w:rsidRPr="00A30C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A30C00" w:rsidRPr="00A30C00">
        <w:rPr>
          <w:rFonts w:ascii="Times New Roman" w:hAnsi="Times New Roman"/>
          <w:sz w:val="24"/>
          <w:szCs w:val="24"/>
        </w:rPr>
        <w:t>Нит</w:t>
      </w:r>
      <w:r w:rsidR="00A30C00" w:rsidRPr="00A30C00">
        <w:rPr>
          <w:rFonts w:ascii="Times New Roman" w:hAnsi="Times New Roman"/>
          <w:sz w:val="24"/>
          <w:szCs w:val="24"/>
        </w:rPr>
        <w:softHyphen/>
        <w:t>ро</w:t>
      </w:r>
      <w:r w:rsidR="00A30C00" w:rsidRPr="00A30C00">
        <w:rPr>
          <w:rFonts w:ascii="Times New Roman" w:hAnsi="Times New Roman"/>
          <w:sz w:val="24"/>
          <w:szCs w:val="24"/>
        </w:rPr>
        <w:softHyphen/>
        <w:t>фу</w:t>
      </w:r>
      <w:r w:rsidR="00A30C00" w:rsidRPr="00A30C00">
        <w:rPr>
          <w:rFonts w:ascii="Times New Roman" w:hAnsi="Times New Roman"/>
          <w:sz w:val="24"/>
          <w:szCs w:val="24"/>
        </w:rPr>
        <w:softHyphen/>
        <w:t>ран</w:t>
      </w:r>
      <w:proofErr w:type="spellEnd"/>
      <w:r w:rsidR="00A30C00" w:rsidRPr="00A30C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A30C00" w:rsidRPr="00A30C00">
        <w:rPr>
          <w:rFonts w:ascii="Times New Roman" w:hAnsi="Times New Roman"/>
          <w:sz w:val="24"/>
          <w:szCs w:val="24"/>
        </w:rPr>
        <w:t>Нит</w:t>
      </w:r>
      <w:r w:rsidR="00A30C00" w:rsidRPr="00A30C00">
        <w:rPr>
          <w:rFonts w:ascii="Times New Roman" w:hAnsi="Times New Roman"/>
          <w:sz w:val="24"/>
          <w:szCs w:val="24"/>
        </w:rPr>
        <w:softHyphen/>
        <w:t>ро</w:t>
      </w:r>
      <w:r w:rsidR="00A30C00" w:rsidRPr="00A30C00">
        <w:rPr>
          <w:rFonts w:ascii="Times New Roman" w:hAnsi="Times New Roman"/>
          <w:sz w:val="24"/>
          <w:szCs w:val="24"/>
        </w:rPr>
        <w:softHyphen/>
        <w:t>фу</w:t>
      </w:r>
      <w:r w:rsidR="00A30C00" w:rsidRPr="00A30C00">
        <w:rPr>
          <w:rFonts w:ascii="Times New Roman" w:hAnsi="Times New Roman"/>
          <w:sz w:val="24"/>
          <w:szCs w:val="24"/>
        </w:rPr>
        <w:softHyphen/>
        <w:t>ран</w:t>
      </w:r>
      <w:r w:rsidR="00A30C00" w:rsidRPr="00A30C00">
        <w:rPr>
          <w:rFonts w:ascii="Times New Roman" w:hAnsi="Times New Roman"/>
          <w:sz w:val="24"/>
          <w:szCs w:val="24"/>
        </w:rPr>
        <w:softHyphen/>
        <w:t>то</w:t>
      </w:r>
      <w:r w:rsidR="00A30C00" w:rsidRPr="00A30C00">
        <w:rPr>
          <w:rFonts w:ascii="Times New Roman" w:hAnsi="Times New Roman"/>
          <w:sz w:val="24"/>
          <w:szCs w:val="24"/>
        </w:rPr>
        <w:softHyphen/>
        <w:t>ин</w:t>
      </w:r>
      <w:proofErr w:type="spellEnd"/>
      <w:r w:rsidR="00A30C00" w:rsidRPr="00A30C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A30C00" w:rsidRPr="00A30C00">
        <w:rPr>
          <w:rFonts w:ascii="Times New Roman" w:hAnsi="Times New Roman"/>
          <w:sz w:val="24"/>
          <w:szCs w:val="24"/>
        </w:rPr>
        <w:t>Ни</w:t>
      </w:r>
      <w:r w:rsidR="00A30C00" w:rsidRPr="00A30C00">
        <w:rPr>
          <w:rFonts w:ascii="Times New Roman" w:hAnsi="Times New Roman"/>
          <w:sz w:val="24"/>
          <w:szCs w:val="24"/>
        </w:rPr>
        <w:softHyphen/>
        <w:t>фу</w:t>
      </w:r>
      <w:r w:rsidR="00A30C00" w:rsidRPr="00A30C00">
        <w:rPr>
          <w:rFonts w:ascii="Times New Roman" w:hAnsi="Times New Roman"/>
          <w:sz w:val="24"/>
          <w:szCs w:val="24"/>
        </w:rPr>
        <w:softHyphen/>
        <w:t>ра</w:t>
      </w:r>
      <w:r w:rsidR="00A30C00" w:rsidRPr="00A30C00">
        <w:rPr>
          <w:rFonts w:ascii="Times New Roman" w:hAnsi="Times New Roman"/>
          <w:sz w:val="24"/>
          <w:szCs w:val="24"/>
        </w:rPr>
        <w:softHyphen/>
        <w:t>тел</w:t>
      </w:r>
      <w:proofErr w:type="spellEnd"/>
      <w:r w:rsidR="00A30C00" w:rsidRPr="00A30C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A30C00" w:rsidRPr="00A30C00">
        <w:rPr>
          <w:rFonts w:ascii="Times New Roman" w:hAnsi="Times New Roman"/>
          <w:sz w:val="24"/>
          <w:szCs w:val="24"/>
        </w:rPr>
        <w:t>На</w:t>
      </w:r>
      <w:r w:rsidR="00A30C00" w:rsidRPr="00A30C00">
        <w:rPr>
          <w:rFonts w:ascii="Times New Roman" w:hAnsi="Times New Roman"/>
          <w:sz w:val="24"/>
          <w:szCs w:val="24"/>
        </w:rPr>
        <w:softHyphen/>
        <w:t>фур</w:t>
      </w:r>
      <w:r w:rsidR="00A30C00" w:rsidRPr="00A30C00">
        <w:rPr>
          <w:rFonts w:ascii="Times New Roman" w:hAnsi="Times New Roman"/>
          <w:sz w:val="24"/>
          <w:szCs w:val="24"/>
        </w:rPr>
        <w:softHyphen/>
        <w:t>тои</w:t>
      </w:r>
      <w:r w:rsidR="00A30C00" w:rsidRPr="00A30C00">
        <w:rPr>
          <w:rFonts w:ascii="Times New Roman" w:hAnsi="Times New Roman"/>
          <w:sz w:val="24"/>
          <w:szCs w:val="24"/>
        </w:rPr>
        <w:softHyphen/>
        <w:t>нол</w:t>
      </w:r>
      <w:proofErr w:type="spellEnd"/>
      <w:r w:rsidR="00A30C00" w:rsidRPr="00A30C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A30C00" w:rsidRPr="00A30C00">
        <w:rPr>
          <w:rFonts w:ascii="Times New Roman" w:hAnsi="Times New Roman"/>
          <w:sz w:val="24"/>
          <w:szCs w:val="24"/>
        </w:rPr>
        <w:t>Фу</w:t>
      </w:r>
      <w:r w:rsidR="00A30C00" w:rsidRPr="00A30C00">
        <w:rPr>
          <w:rFonts w:ascii="Times New Roman" w:hAnsi="Times New Roman"/>
          <w:sz w:val="24"/>
          <w:szCs w:val="24"/>
        </w:rPr>
        <w:softHyphen/>
        <w:t>ра</w:t>
      </w:r>
      <w:r w:rsidR="00A30C00" w:rsidRPr="00A30C00">
        <w:rPr>
          <w:rFonts w:ascii="Times New Roman" w:hAnsi="Times New Roman"/>
          <w:sz w:val="24"/>
          <w:szCs w:val="24"/>
        </w:rPr>
        <w:softHyphen/>
        <w:t>зи</w:t>
      </w:r>
      <w:r w:rsidR="00A30C00" w:rsidRPr="00A30C00">
        <w:rPr>
          <w:rFonts w:ascii="Times New Roman" w:hAnsi="Times New Roman"/>
          <w:sz w:val="24"/>
          <w:szCs w:val="24"/>
        </w:rPr>
        <w:softHyphen/>
        <w:t>дин</w:t>
      </w:r>
      <w:proofErr w:type="spellEnd"/>
      <w:r w:rsidR="00A30C00" w:rsidRPr="00A30C00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A30C00" w:rsidRPr="00A30C00">
        <w:rPr>
          <w:rFonts w:ascii="Times New Roman" w:hAnsi="Times New Roman"/>
          <w:sz w:val="24"/>
          <w:szCs w:val="24"/>
        </w:rPr>
        <w:t>фу</w:t>
      </w:r>
      <w:r w:rsidR="00A30C00" w:rsidRPr="00A30C00">
        <w:rPr>
          <w:rFonts w:ascii="Times New Roman" w:hAnsi="Times New Roman"/>
          <w:sz w:val="24"/>
          <w:szCs w:val="24"/>
        </w:rPr>
        <w:softHyphen/>
        <w:t>ра</w:t>
      </w:r>
      <w:r w:rsidR="00A30C00" w:rsidRPr="00A30C00">
        <w:rPr>
          <w:rFonts w:ascii="Times New Roman" w:hAnsi="Times New Roman"/>
          <w:sz w:val="24"/>
          <w:szCs w:val="24"/>
        </w:rPr>
        <w:softHyphen/>
        <w:t>гин</w:t>
      </w:r>
      <w:proofErr w:type="spellEnd"/>
      <w:r w:rsidR="00A30C00" w:rsidRPr="00A30C00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="00A30C00" w:rsidRPr="00A30C00">
        <w:rPr>
          <w:rFonts w:ascii="Times New Roman" w:hAnsi="Times New Roman"/>
          <w:sz w:val="24"/>
          <w:szCs w:val="24"/>
        </w:rPr>
        <w:t>Фу</w:t>
      </w:r>
      <w:r w:rsidR="00A30C00" w:rsidRPr="00A30C00">
        <w:rPr>
          <w:rFonts w:ascii="Times New Roman" w:hAnsi="Times New Roman"/>
          <w:sz w:val="24"/>
          <w:szCs w:val="24"/>
        </w:rPr>
        <w:softHyphen/>
        <w:t>ра</w:t>
      </w:r>
      <w:r w:rsidR="00A30C00" w:rsidRPr="00A30C00">
        <w:rPr>
          <w:rFonts w:ascii="Times New Roman" w:hAnsi="Times New Roman"/>
          <w:sz w:val="24"/>
          <w:szCs w:val="24"/>
        </w:rPr>
        <w:softHyphen/>
        <w:t>зо</w:t>
      </w:r>
      <w:r w:rsidR="00A30C00" w:rsidRPr="00A30C00">
        <w:rPr>
          <w:rFonts w:ascii="Times New Roman" w:hAnsi="Times New Roman"/>
          <w:sz w:val="24"/>
          <w:szCs w:val="24"/>
        </w:rPr>
        <w:softHyphen/>
        <w:t>ли</w:t>
      </w:r>
      <w:r w:rsidR="00A30C00" w:rsidRPr="00A30C00">
        <w:rPr>
          <w:rFonts w:ascii="Times New Roman" w:hAnsi="Times New Roman"/>
          <w:sz w:val="24"/>
          <w:szCs w:val="24"/>
        </w:rPr>
        <w:softHyphen/>
        <w:t>дон</w:t>
      </w:r>
      <w:proofErr w:type="spellEnd"/>
      <w:r w:rsidR="00A30C00" w:rsidRPr="00A30C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A30C00" w:rsidRPr="00A30C00">
        <w:rPr>
          <w:rFonts w:ascii="Times New Roman" w:hAnsi="Times New Roman"/>
          <w:sz w:val="24"/>
          <w:szCs w:val="24"/>
        </w:rPr>
        <w:t>Ме</w:t>
      </w:r>
      <w:r w:rsidR="00A30C00" w:rsidRPr="00A30C00">
        <w:rPr>
          <w:rFonts w:ascii="Times New Roman" w:hAnsi="Times New Roman"/>
          <w:sz w:val="24"/>
          <w:szCs w:val="24"/>
        </w:rPr>
        <w:softHyphen/>
        <w:t>те</w:t>
      </w:r>
      <w:r w:rsidR="00A30C00" w:rsidRPr="00A30C00">
        <w:rPr>
          <w:rFonts w:ascii="Times New Roman" w:hAnsi="Times New Roman"/>
          <w:sz w:val="24"/>
          <w:szCs w:val="24"/>
        </w:rPr>
        <w:softHyphen/>
        <w:t>на</w:t>
      </w:r>
      <w:r w:rsidR="00A30C00" w:rsidRPr="00A30C00">
        <w:rPr>
          <w:rFonts w:ascii="Times New Roman" w:hAnsi="Times New Roman"/>
          <w:sz w:val="24"/>
          <w:szCs w:val="24"/>
        </w:rPr>
        <w:softHyphen/>
        <w:t>мин</w:t>
      </w:r>
      <w:proofErr w:type="spellEnd"/>
      <w:r w:rsidR="00A30C00" w:rsidRPr="00A30C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A30C00" w:rsidRPr="00A30C00">
        <w:rPr>
          <w:rFonts w:ascii="Times New Roman" w:hAnsi="Times New Roman"/>
          <w:sz w:val="24"/>
          <w:szCs w:val="24"/>
        </w:rPr>
        <w:t>Три</w:t>
      </w:r>
      <w:r w:rsidR="00A30C00" w:rsidRPr="00A30C00">
        <w:rPr>
          <w:rFonts w:ascii="Times New Roman" w:hAnsi="Times New Roman"/>
          <w:sz w:val="24"/>
          <w:szCs w:val="24"/>
        </w:rPr>
        <w:softHyphen/>
        <w:t>ме</w:t>
      </w:r>
      <w:r w:rsidR="00A30C00" w:rsidRPr="00A30C00">
        <w:rPr>
          <w:rFonts w:ascii="Times New Roman" w:hAnsi="Times New Roman"/>
          <w:sz w:val="24"/>
          <w:szCs w:val="24"/>
        </w:rPr>
        <w:softHyphen/>
        <w:t>то</w:t>
      </w:r>
      <w:r w:rsidR="00A30C00" w:rsidRPr="00A30C00">
        <w:rPr>
          <w:rFonts w:ascii="Times New Roman" w:hAnsi="Times New Roman"/>
          <w:sz w:val="24"/>
          <w:szCs w:val="24"/>
        </w:rPr>
        <w:softHyphen/>
        <w:t>прим</w:t>
      </w:r>
      <w:proofErr w:type="spellEnd"/>
      <w:r w:rsidR="00A30C00" w:rsidRPr="00A30C00">
        <w:rPr>
          <w:rFonts w:ascii="Times New Roman" w:hAnsi="Times New Roman"/>
          <w:sz w:val="24"/>
          <w:szCs w:val="24"/>
        </w:rPr>
        <w:t>. Про</w:t>
      </w:r>
      <w:r w:rsidR="00A30C00" w:rsidRPr="00A30C00">
        <w:rPr>
          <w:rFonts w:ascii="Times New Roman" w:hAnsi="Times New Roman"/>
          <w:sz w:val="24"/>
          <w:szCs w:val="24"/>
        </w:rPr>
        <w:softHyphen/>
        <w:t>из</w:t>
      </w:r>
      <w:r w:rsidR="00A30C00" w:rsidRPr="00A30C00">
        <w:rPr>
          <w:rFonts w:ascii="Times New Roman" w:hAnsi="Times New Roman"/>
          <w:sz w:val="24"/>
          <w:szCs w:val="24"/>
        </w:rPr>
        <w:softHyphen/>
        <w:t>вод</w:t>
      </w:r>
      <w:r w:rsidR="00A30C00" w:rsidRPr="00A30C00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="00A30C00" w:rsidRPr="00A30C00">
        <w:rPr>
          <w:rFonts w:ascii="Times New Roman" w:hAnsi="Times New Roman"/>
          <w:sz w:val="24"/>
          <w:szCs w:val="24"/>
        </w:rPr>
        <w:t>хи</w:t>
      </w:r>
      <w:r w:rsidR="00A30C00" w:rsidRPr="00A30C00">
        <w:rPr>
          <w:rFonts w:ascii="Times New Roman" w:hAnsi="Times New Roman"/>
          <w:sz w:val="24"/>
          <w:szCs w:val="24"/>
        </w:rPr>
        <w:softHyphen/>
        <w:t>нок</w:t>
      </w:r>
      <w:r w:rsidR="00A30C00" w:rsidRPr="00A30C00">
        <w:rPr>
          <w:rFonts w:ascii="Times New Roman" w:hAnsi="Times New Roman"/>
          <w:sz w:val="24"/>
          <w:szCs w:val="24"/>
        </w:rPr>
        <w:softHyphen/>
        <w:t>са</w:t>
      </w:r>
      <w:r w:rsidR="00A30C00" w:rsidRPr="00A30C00">
        <w:rPr>
          <w:rFonts w:ascii="Times New Roman" w:hAnsi="Times New Roman"/>
          <w:sz w:val="24"/>
          <w:szCs w:val="24"/>
        </w:rPr>
        <w:softHyphen/>
        <w:t>ли</w:t>
      </w:r>
      <w:r w:rsidR="00A30C00" w:rsidRPr="00A30C00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A30C00" w:rsidRPr="00A30C00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A30C00" w:rsidRPr="00A30C00">
        <w:rPr>
          <w:rFonts w:ascii="Times New Roman" w:hAnsi="Times New Roman"/>
          <w:sz w:val="24"/>
          <w:szCs w:val="24"/>
        </w:rPr>
        <w:t>хи</w:t>
      </w:r>
      <w:r w:rsidR="00A30C00" w:rsidRPr="00A30C00">
        <w:rPr>
          <w:rFonts w:ascii="Times New Roman" w:hAnsi="Times New Roman"/>
          <w:sz w:val="24"/>
          <w:szCs w:val="24"/>
        </w:rPr>
        <w:softHyphen/>
        <w:t>нок</w:t>
      </w:r>
      <w:r w:rsidR="00A30C00" w:rsidRPr="00A30C00">
        <w:rPr>
          <w:rFonts w:ascii="Times New Roman" w:hAnsi="Times New Roman"/>
          <w:sz w:val="24"/>
          <w:szCs w:val="24"/>
        </w:rPr>
        <w:softHyphen/>
        <w:t>си</w:t>
      </w:r>
      <w:r w:rsidR="00A30C00" w:rsidRPr="00A30C00">
        <w:rPr>
          <w:rFonts w:ascii="Times New Roman" w:hAnsi="Times New Roman"/>
          <w:sz w:val="24"/>
          <w:szCs w:val="24"/>
        </w:rPr>
        <w:softHyphen/>
        <w:t>дин</w:t>
      </w:r>
      <w:proofErr w:type="spellEnd"/>
      <w:r w:rsidR="00A30C00" w:rsidRPr="00A30C0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30C00" w:rsidRPr="00A30C00">
        <w:rPr>
          <w:rFonts w:ascii="Times New Roman" w:hAnsi="Times New Roman"/>
          <w:sz w:val="24"/>
          <w:szCs w:val="24"/>
        </w:rPr>
        <w:t>ди</w:t>
      </w:r>
      <w:r w:rsidR="00A30C00" w:rsidRPr="00A30C00">
        <w:rPr>
          <w:rFonts w:ascii="Times New Roman" w:hAnsi="Times New Roman"/>
          <w:sz w:val="24"/>
          <w:szCs w:val="24"/>
        </w:rPr>
        <w:softHyphen/>
        <w:t>ок</w:t>
      </w:r>
      <w:r w:rsidR="00A30C00" w:rsidRPr="00A30C00">
        <w:rPr>
          <w:rFonts w:ascii="Times New Roman" w:hAnsi="Times New Roman"/>
          <w:sz w:val="24"/>
          <w:szCs w:val="24"/>
        </w:rPr>
        <w:softHyphen/>
        <w:t>си</w:t>
      </w:r>
      <w:r w:rsidR="00A30C00" w:rsidRPr="00A30C00">
        <w:rPr>
          <w:rFonts w:ascii="Times New Roman" w:hAnsi="Times New Roman"/>
          <w:sz w:val="24"/>
          <w:szCs w:val="24"/>
        </w:rPr>
        <w:softHyphen/>
        <w:t>дин</w:t>
      </w:r>
      <w:proofErr w:type="spellEnd"/>
      <w:r w:rsidR="00A30C00" w:rsidRPr="00A30C00">
        <w:rPr>
          <w:rFonts w:ascii="Times New Roman" w:hAnsi="Times New Roman"/>
          <w:sz w:val="24"/>
          <w:szCs w:val="24"/>
        </w:rPr>
        <w:t>).</w:t>
      </w:r>
    </w:p>
    <w:p w:rsidR="00521790" w:rsidRPr="00A30C00" w:rsidRDefault="00521790" w:rsidP="00A30C00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0C00">
        <w:rPr>
          <w:rFonts w:ascii="Times New Roman" w:hAnsi="Times New Roman"/>
          <w:sz w:val="24"/>
          <w:szCs w:val="24"/>
        </w:rPr>
        <w:t>План занятия:</w:t>
      </w:r>
    </w:p>
    <w:p w:rsidR="00521790" w:rsidRPr="00D42F1F" w:rsidRDefault="00521790" w:rsidP="00D42F1F">
      <w:pPr>
        <w:pStyle w:val="a8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Контроль исходного уровня знаний врачей– </w:t>
      </w:r>
      <w:r w:rsidR="00A30C00">
        <w:rPr>
          <w:rFonts w:ascii="Times New Roman" w:hAnsi="Times New Roman"/>
          <w:sz w:val="24"/>
          <w:szCs w:val="24"/>
        </w:rPr>
        <w:t>30</w:t>
      </w:r>
      <w:r w:rsidRPr="00D42F1F">
        <w:rPr>
          <w:rFonts w:ascii="Times New Roman" w:hAnsi="Times New Roman"/>
          <w:sz w:val="24"/>
          <w:szCs w:val="24"/>
        </w:rPr>
        <w:t xml:space="preserve"> мин.</w:t>
      </w:r>
    </w:p>
    <w:p w:rsidR="00521790" w:rsidRPr="00D42F1F" w:rsidRDefault="00105D35" w:rsidP="00D42F1F">
      <w:pPr>
        <w:pStyle w:val="a8"/>
        <w:numPr>
          <w:ilvl w:val="0"/>
          <w:numId w:val="20"/>
        </w:numPr>
        <w:shd w:val="clear" w:color="auto" w:fill="FFFFFF"/>
        <w:spacing w:line="240" w:lineRule="auto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D42F1F">
        <w:rPr>
          <w:rFonts w:ascii="Times New Roman" w:hAnsi="Times New Roman"/>
          <w:color w:val="000000"/>
          <w:spacing w:val="-5"/>
          <w:sz w:val="24"/>
          <w:szCs w:val="24"/>
        </w:rPr>
        <w:t>Разбор темы –</w:t>
      </w:r>
      <w:r w:rsidR="00A30C00">
        <w:rPr>
          <w:rFonts w:ascii="Times New Roman" w:hAnsi="Times New Roman"/>
          <w:color w:val="000000"/>
          <w:spacing w:val="-5"/>
          <w:sz w:val="24"/>
          <w:szCs w:val="24"/>
        </w:rPr>
        <w:t>1,5</w:t>
      </w:r>
      <w:r w:rsidR="00BE0A5D" w:rsidRPr="00D42F1F">
        <w:rPr>
          <w:rFonts w:ascii="Times New Roman" w:hAnsi="Times New Roman"/>
          <w:color w:val="000000"/>
          <w:spacing w:val="-5"/>
          <w:sz w:val="24"/>
          <w:szCs w:val="24"/>
        </w:rPr>
        <w:t xml:space="preserve"> часа</w:t>
      </w:r>
    </w:p>
    <w:p w:rsidR="00521790" w:rsidRPr="00D42F1F" w:rsidRDefault="00521790" w:rsidP="00D42F1F">
      <w:pPr>
        <w:pStyle w:val="a8"/>
        <w:numPr>
          <w:ilvl w:val="0"/>
          <w:numId w:val="20"/>
        </w:num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Разбор </w:t>
      </w:r>
      <w:r w:rsidR="003C5B66" w:rsidRPr="00D42F1F">
        <w:rPr>
          <w:rFonts w:ascii="Times New Roman" w:hAnsi="Times New Roman"/>
          <w:sz w:val="24"/>
          <w:szCs w:val="24"/>
        </w:rPr>
        <w:t>статис</w:t>
      </w:r>
      <w:r w:rsidR="009B1CA9" w:rsidRPr="00D42F1F">
        <w:rPr>
          <w:rFonts w:ascii="Times New Roman" w:hAnsi="Times New Roman"/>
          <w:sz w:val="24"/>
          <w:szCs w:val="24"/>
        </w:rPr>
        <w:t>т</w:t>
      </w:r>
      <w:r w:rsidR="003C5B66" w:rsidRPr="00D42F1F">
        <w:rPr>
          <w:rFonts w:ascii="Times New Roman" w:hAnsi="Times New Roman"/>
          <w:sz w:val="24"/>
          <w:szCs w:val="24"/>
        </w:rPr>
        <w:t>ических данных</w:t>
      </w:r>
      <w:r w:rsidR="00E71B38" w:rsidRPr="00D42F1F">
        <w:rPr>
          <w:rFonts w:ascii="Times New Roman" w:hAnsi="Times New Roman"/>
          <w:sz w:val="24"/>
          <w:szCs w:val="24"/>
        </w:rPr>
        <w:t xml:space="preserve"> – 0  часов</w:t>
      </w:r>
    </w:p>
    <w:p w:rsidR="00521790" w:rsidRPr="00D42F1F" w:rsidRDefault="00521790" w:rsidP="00D42F1F">
      <w:pPr>
        <w:pStyle w:val="a8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</w:t>
      </w:r>
      <w:r w:rsidR="00E71B38" w:rsidRPr="00D42F1F">
        <w:rPr>
          <w:rFonts w:ascii="Times New Roman" w:hAnsi="Times New Roman"/>
          <w:sz w:val="24"/>
          <w:szCs w:val="24"/>
        </w:rPr>
        <w:t xml:space="preserve"> </w:t>
      </w:r>
      <w:r w:rsidRPr="00D42F1F">
        <w:rPr>
          <w:rFonts w:ascii="Times New Roman" w:hAnsi="Times New Roman"/>
          <w:sz w:val="24"/>
          <w:szCs w:val="24"/>
        </w:rPr>
        <w:t>0 мин</w:t>
      </w:r>
    </w:p>
    <w:p w:rsidR="002849B9" w:rsidRPr="00530446" w:rsidRDefault="002849B9" w:rsidP="00D42F1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849B9" w:rsidRPr="00A30C00" w:rsidRDefault="00521790" w:rsidP="00A30C00">
      <w:pPr>
        <w:pStyle w:val="a8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A30C00">
        <w:rPr>
          <w:rFonts w:ascii="Times New Roman" w:hAnsi="Times New Roman"/>
          <w:sz w:val="24"/>
          <w:szCs w:val="24"/>
        </w:rPr>
        <w:t xml:space="preserve">Перечень оборудования, документации объектов изучения: </w:t>
      </w:r>
      <w:r w:rsidR="00C04411" w:rsidRPr="00A30C00">
        <w:rPr>
          <w:rFonts w:ascii="Times New Roman" w:hAnsi="Times New Roman"/>
          <w:sz w:val="24"/>
          <w:szCs w:val="24"/>
        </w:rPr>
        <w:t>4 больных и 4 истории болезни больных</w:t>
      </w:r>
      <w:r w:rsidR="00E9793F" w:rsidRPr="00A30C00">
        <w:rPr>
          <w:rFonts w:ascii="Times New Roman" w:hAnsi="Times New Roman"/>
          <w:sz w:val="24"/>
          <w:szCs w:val="24"/>
        </w:rPr>
        <w:t xml:space="preserve"> </w:t>
      </w:r>
      <w:r w:rsidR="00BE0A5D" w:rsidRPr="00A30C00">
        <w:rPr>
          <w:rFonts w:ascii="Times New Roman" w:hAnsi="Times New Roman"/>
          <w:sz w:val="24"/>
          <w:szCs w:val="24"/>
        </w:rPr>
        <w:t xml:space="preserve">с </w:t>
      </w:r>
      <w:r w:rsidR="00A30C00">
        <w:rPr>
          <w:rFonts w:ascii="Times New Roman" w:hAnsi="Times New Roman"/>
          <w:sz w:val="24"/>
          <w:szCs w:val="24"/>
        </w:rPr>
        <w:t>инфекционными заболеваниями</w:t>
      </w:r>
      <w:r w:rsidR="00BE0A5D" w:rsidRPr="00A30C00">
        <w:rPr>
          <w:rFonts w:ascii="Times New Roman" w:hAnsi="Times New Roman"/>
          <w:sz w:val="24"/>
          <w:szCs w:val="24"/>
        </w:rPr>
        <w:t>.</w:t>
      </w:r>
    </w:p>
    <w:p w:rsidR="002849B9" w:rsidRDefault="002849B9" w:rsidP="00D42F1F">
      <w:pPr>
        <w:pStyle w:val="a8"/>
        <w:ind w:left="1080"/>
        <w:rPr>
          <w:rFonts w:ascii="Times New Roman" w:hAnsi="Times New Roman"/>
          <w:sz w:val="24"/>
          <w:szCs w:val="24"/>
        </w:rPr>
      </w:pPr>
    </w:p>
    <w:p w:rsidR="00521790" w:rsidRPr="00D42F1F" w:rsidRDefault="00521790" w:rsidP="00A30C00">
      <w:pPr>
        <w:pStyle w:val="a8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</w:t>
      </w:r>
      <w:r w:rsidR="00E71B38" w:rsidRPr="00D42F1F">
        <w:rPr>
          <w:rFonts w:ascii="Times New Roman" w:hAnsi="Times New Roman"/>
          <w:sz w:val="24"/>
          <w:szCs w:val="24"/>
        </w:rPr>
        <w:t>я, схемы</w:t>
      </w:r>
    </w:p>
    <w:p w:rsidR="002849B9" w:rsidRPr="002849B9" w:rsidRDefault="002849B9" w:rsidP="00D42F1F">
      <w:pPr>
        <w:pStyle w:val="a8"/>
        <w:ind w:left="1080"/>
        <w:jc w:val="both"/>
        <w:rPr>
          <w:rFonts w:ascii="Times New Roman" w:hAnsi="Times New Roman"/>
          <w:sz w:val="24"/>
          <w:szCs w:val="24"/>
        </w:rPr>
      </w:pPr>
    </w:p>
    <w:p w:rsidR="00C04411" w:rsidRDefault="00D52561" w:rsidP="00A30C00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lastRenderedPageBreak/>
        <w:t>Практические навыки</w:t>
      </w:r>
      <w:r w:rsidR="00C04411" w:rsidRPr="00D42F1F">
        <w:rPr>
          <w:rFonts w:ascii="Times New Roman" w:hAnsi="Times New Roman"/>
          <w:sz w:val="24"/>
          <w:szCs w:val="24"/>
        </w:rPr>
        <w:t>:</w:t>
      </w:r>
      <w:r w:rsidR="00D0759E" w:rsidRPr="00D42F1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D0759E" w:rsidRPr="00D42F1F">
        <w:rPr>
          <w:rFonts w:ascii="Times New Roman" w:hAnsi="Times New Roman"/>
          <w:sz w:val="24"/>
          <w:szCs w:val="24"/>
        </w:rPr>
        <w:t>полное клиническое обследование больного по всем органам и системам;</w:t>
      </w:r>
      <w:r w:rsidR="00C04411" w:rsidRPr="00D42F1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04411" w:rsidRPr="00D42F1F">
        <w:rPr>
          <w:rFonts w:ascii="Times New Roman" w:hAnsi="Times New Roman"/>
          <w:sz w:val="24"/>
          <w:szCs w:val="24"/>
        </w:rPr>
        <w:t>оценка клинических анализов крови, мочи, кала,</w:t>
      </w:r>
      <w:r w:rsidR="00D0759E" w:rsidRPr="00D42F1F">
        <w:rPr>
          <w:rFonts w:ascii="Times New Roman" w:hAnsi="Times New Roman"/>
          <w:sz w:val="24"/>
          <w:szCs w:val="24"/>
        </w:rPr>
        <w:t xml:space="preserve"> желудочного сока,</w:t>
      </w:r>
      <w:r w:rsidR="00C04411" w:rsidRPr="00D42F1F">
        <w:rPr>
          <w:rFonts w:ascii="Times New Roman" w:hAnsi="Times New Roman"/>
          <w:sz w:val="24"/>
          <w:szCs w:val="24"/>
        </w:rPr>
        <w:t xml:space="preserve"> биохимических анализов крови; выявление и регистрация побочного действия лекарственного препарата; профилактика и коррекция побочных эффектов лекарственных средств.</w:t>
      </w:r>
      <w:r w:rsidR="00BE0A5D" w:rsidRPr="00D42F1F">
        <w:rPr>
          <w:rFonts w:ascii="Times New Roman" w:hAnsi="Times New Roman"/>
          <w:sz w:val="24"/>
          <w:szCs w:val="24"/>
        </w:rPr>
        <w:t xml:space="preserve"> </w:t>
      </w:r>
      <w:r w:rsidR="00C04411" w:rsidRPr="00D42F1F">
        <w:rPr>
          <w:rFonts w:ascii="Times New Roman" w:hAnsi="Times New Roman"/>
          <w:sz w:val="24"/>
          <w:szCs w:val="24"/>
        </w:rPr>
        <w:t>Контроль эффективности и безопасности использования лекарственных средств.</w:t>
      </w:r>
      <w:r w:rsidR="00BE0A5D" w:rsidRPr="00D42F1F">
        <w:rPr>
          <w:rFonts w:ascii="Times New Roman" w:hAnsi="Times New Roman"/>
          <w:sz w:val="24"/>
          <w:szCs w:val="24"/>
        </w:rPr>
        <w:t xml:space="preserve"> </w:t>
      </w:r>
      <w:r w:rsidR="00C04411" w:rsidRPr="00D42F1F">
        <w:rPr>
          <w:rFonts w:ascii="Times New Roman" w:hAnsi="Times New Roman"/>
          <w:sz w:val="24"/>
          <w:szCs w:val="24"/>
        </w:rPr>
        <w:t>Оценка и прогнозирование взаимодействия лекарственных средств.</w:t>
      </w:r>
      <w:r w:rsidR="00BE0A5D" w:rsidRPr="00D42F1F">
        <w:rPr>
          <w:rFonts w:ascii="Times New Roman" w:hAnsi="Times New Roman"/>
          <w:sz w:val="24"/>
          <w:szCs w:val="24"/>
        </w:rPr>
        <w:t xml:space="preserve"> </w:t>
      </w:r>
      <w:r w:rsidR="00C04411" w:rsidRPr="00D42F1F">
        <w:rPr>
          <w:rFonts w:ascii="Times New Roman" w:hAnsi="Times New Roman"/>
          <w:sz w:val="24"/>
          <w:szCs w:val="24"/>
        </w:rPr>
        <w:t>Оценка результатов лабораторных, морфологических, биохимических, иммунологических и микробиологических методов исследования</w:t>
      </w:r>
      <w:r w:rsidR="00BE0A5D" w:rsidRPr="00D42F1F">
        <w:rPr>
          <w:rFonts w:ascii="Times New Roman" w:hAnsi="Times New Roman"/>
          <w:sz w:val="24"/>
          <w:szCs w:val="24"/>
        </w:rPr>
        <w:t xml:space="preserve">. </w:t>
      </w:r>
      <w:r w:rsidR="00C04411" w:rsidRPr="00D42F1F">
        <w:rPr>
          <w:rFonts w:ascii="Times New Roman" w:hAnsi="Times New Roman"/>
          <w:sz w:val="24"/>
          <w:szCs w:val="24"/>
        </w:rPr>
        <w:t xml:space="preserve">Оценка факторов, состояний и заболеваний, меняющих </w:t>
      </w:r>
      <w:proofErr w:type="spellStart"/>
      <w:r w:rsidR="00C04411" w:rsidRPr="00D42F1F">
        <w:rPr>
          <w:rFonts w:ascii="Times New Roman" w:hAnsi="Times New Roman"/>
          <w:sz w:val="24"/>
          <w:szCs w:val="24"/>
        </w:rPr>
        <w:t>фармакокинетику</w:t>
      </w:r>
      <w:proofErr w:type="spellEnd"/>
      <w:r w:rsidR="00C04411" w:rsidRPr="00D42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04411" w:rsidRPr="00D42F1F">
        <w:rPr>
          <w:rFonts w:ascii="Times New Roman" w:hAnsi="Times New Roman"/>
          <w:sz w:val="24"/>
          <w:szCs w:val="24"/>
        </w:rPr>
        <w:t>фармакодинамику</w:t>
      </w:r>
      <w:proofErr w:type="spellEnd"/>
      <w:r w:rsidR="00C04411" w:rsidRPr="00D42F1F">
        <w:rPr>
          <w:rFonts w:ascii="Times New Roman" w:hAnsi="Times New Roman"/>
          <w:sz w:val="24"/>
          <w:szCs w:val="24"/>
        </w:rPr>
        <w:t xml:space="preserve"> лекарственных средств и повышающих риск развития их побочных реакций</w:t>
      </w:r>
      <w:r w:rsidR="00D42F1F">
        <w:rPr>
          <w:rFonts w:ascii="Times New Roman" w:hAnsi="Times New Roman"/>
          <w:sz w:val="24"/>
          <w:szCs w:val="24"/>
        </w:rPr>
        <w:t xml:space="preserve">. </w:t>
      </w:r>
    </w:p>
    <w:p w:rsidR="00D42F1F" w:rsidRPr="00D42F1F" w:rsidRDefault="00D42F1F" w:rsidP="00D42F1F">
      <w:pPr>
        <w:pStyle w:val="a8"/>
        <w:rPr>
          <w:rFonts w:ascii="Times New Roman" w:hAnsi="Times New Roman"/>
          <w:sz w:val="24"/>
          <w:szCs w:val="24"/>
        </w:rPr>
      </w:pPr>
    </w:p>
    <w:p w:rsidR="00D42F1F" w:rsidRPr="002557E1" w:rsidRDefault="00D42F1F" w:rsidP="00A30C00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 w:cs="Arial"/>
          <w:b/>
          <w:sz w:val="24"/>
          <w:szCs w:val="24"/>
        </w:rPr>
        <w:t>ЛИТЕРАТУРА</w:t>
      </w:r>
    </w:p>
    <w:p w:rsidR="002557E1" w:rsidRPr="002557E1" w:rsidRDefault="002557E1" w:rsidP="002557E1">
      <w:pPr>
        <w:pStyle w:val="a8"/>
        <w:rPr>
          <w:rFonts w:ascii="Times New Roman" w:hAnsi="Times New Roman"/>
          <w:sz w:val="24"/>
          <w:szCs w:val="24"/>
        </w:rPr>
      </w:pPr>
    </w:p>
    <w:p w:rsidR="002557E1" w:rsidRPr="002557E1" w:rsidRDefault="002557E1" w:rsidP="002557E1">
      <w:pPr>
        <w:pStyle w:val="a8"/>
        <w:spacing w:after="0" w:line="240" w:lineRule="auto"/>
        <w:ind w:left="1353"/>
        <w:jc w:val="both"/>
        <w:rPr>
          <w:rFonts w:ascii="Times New Roman" w:hAnsi="Times New Roman"/>
          <w:sz w:val="24"/>
          <w:szCs w:val="24"/>
        </w:rPr>
      </w:pPr>
    </w:p>
    <w:p w:rsidR="00176275" w:rsidRPr="00A62276" w:rsidRDefault="00176275" w:rsidP="00176275">
      <w:pPr>
        <w:widowControl w:val="0"/>
        <w:rPr>
          <w:rFonts w:ascii="Times New Roman" w:hAnsi="Times New Roman" w:cs="Arial"/>
          <w:b/>
        </w:rPr>
      </w:pPr>
      <w:r w:rsidRPr="00A62276">
        <w:rPr>
          <w:rFonts w:ascii="Times New Roman" w:hAnsi="Times New Roman" w:cs="Arial"/>
          <w:b/>
        </w:rPr>
        <w:t>Основная литература</w:t>
      </w:r>
    </w:p>
    <w:p w:rsidR="00176275" w:rsidRPr="00A62276" w:rsidRDefault="00176275" w:rsidP="00176275">
      <w:pPr>
        <w:jc w:val="center"/>
        <w:rPr>
          <w:rFonts w:ascii="Times New Roman" w:hAnsi="Times New Roman"/>
        </w:rPr>
      </w:pPr>
    </w:p>
    <w:p w:rsidR="00176275" w:rsidRPr="00F5790C" w:rsidRDefault="00176275" w:rsidP="00176275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  <w:shd w:val="clear" w:color="auto" w:fill="FFFFFF"/>
        </w:rPr>
        <w:t>Аллергология и иммунология.</w:t>
      </w:r>
      <w:r w:rsidRPr="00F5790C">
        <w:rPr>
          <w:rFonts w:ascii="Times New Roman" w:hAnsi="Times New Roman"/>
          <w:color w:val="000000"/>
        </w:rPr>
        <w:t xml:space="preserve"> Национальное руководство: учебное пособие для </w:t>
      </w:r>
      <w:proofErr w:type="spellStart"/>
      <w:r w:rsidRPr="00F5790C">
        <w:rPr>
          <w:rFonts w:ascii="Times New Roman" w:hAnsi="Times New Roman"/>
          <w:color w:val="000000"/>
        </w:rPr>
        <w:t>сист</w:t>
      </w:r>
      <w:proofErr w:type="spellEnd"/>
      <w:r w:rsidRPr="00F5790C">
        <w:rPr>
          <w:rFonts w:ascii="Times New Roman" w:hAnsi="Times New Roman"/>
          <w:color w:val="000000"/>
        </w:rPr>
        <w:t>. послевузовского проф. образования врачей рек. УМО по мед</w:t>
      </w:r>
      <w:proofErr w:type="gramStart"/>
      <w:r w:rsidRPr="00F5790C">
        <w:rPr>
          <w:rFonts w:ascii="Times New Roman" w:hAnsi="Times New Roman"/>
          <w:color w:val="000000"/>
        </w:rPr>
        <w:t>.</w:t>
      </w:r>
      <w:proofErr w:type="gramEnd"/>
      <w:r w:rsidRPr="00F5790C">
        <w:rPr>
          <w:rFonts w:ascii="Times New Roman" w:hAnsi="Times New Roman"/>
          <w:color w:val="000000"/>
        </w:rPr>
        <w:t xml:space="preserve"> и </w:t>
      </w:r>
      <w:proofErr w:type="spellStart"/>
      <w:r w:rsidRPr="00F5790C">
        <w:rPr>
          <w:rFonts w:ascii="Times New Roman" w:hAnsi="Times New Roman"/>
          <w:color w:val="000000"/>
        </w:rPr>
        <w:t>фармац</w:t>
      </w:r>
      <w:proofErr w:type="spellEnd"/>
      <w:r w:rsidRPr="00F5790C">
        <w:rPr>
          <w:rFonts w:ascii="Times New Roman" w:hAnsi="Times New Roman"/>
          <w:color w:val="000000"/>
        </w:rPr>
        <w:t xml:space="preserve">. образованию вузов России/ Российская </w:t>
      </w:r>
      <w:proofErr w:type="spellStart"/>
      <w:r w:rsidRPr="00F5790C">
        <w:rPr>
          <w:rFonts w:ascii="Times New Roman" w:hAnsi="Times New Roman"/>
          <w:color w:val="000000"/>
        </w:rPr>
        <w:t>ассоц</w:t>
      </w:r>
      <w:proofErr w:type="spellEnd"/>
      <w:r w:rsidRPr="00F5790C">
        <w:rPr>
          <w:rFonts w:ascii="Times New Roman" w:hAnsi="Times New Roman"/>
          <w:color w:val="000000"/>
        </w:rPr>
        <w:t xml:space="preserve">. аллергологов и </w:t>
      </w:r>
      <w:proofErr w:type="spellStart"/>
      <w:r w:rsidRPr="00F5790C">
        <w:rPr>
          <w:rFonts w:ascii="Times New Roman" w:hAnsi="Times New Roman"/>
          <w:color w:val="000000"/>
        </w:rPr>
        <w:t>клинич</w:t>
      </w:r>
      <w:proofErr w:type="spellEnd"/>
      <w:r w:rsidRPr="00F5790C">
        <w:rPr>
          <w:rFonts w:ascii="Times New Roman" w:hAnsi="Times New Roman"/>
          <w:color w:val="000000"/>
        </w:rPr>
        <w:t xml:space="preserve">. иммунологов, Ассоциация медицинских обществ по качеству; под ред. Р. М. </w:t>
      </w:r>
      <w:proofErr w:type="spellStart"/>
      <w:r w:rsidRPr="00F5790C">
        <w:rPr>
          <w:rFonts w:ascii="Times New Roman" w:hAnsi="Times New Roman"/>
          <w:color w:val="000000"/>
        </w:rPr>
        <w:t>Хаитова</w:t>
      </w:r>
      <w:proofErr w:type="spellEnd"/>
      <w:r w:rsidRPr="00F5790C">
        <w:rPr>
          <w:rFonts w:ascii="Times New Roman" w:hAnsi="Times New Roman"/>
          <w:color w:val="000000"/>
        </w:rPr>
        <w:t xml:space="preserve">, Н. И. Ильиной. - М.: </w:t>
      </w:r>
      <w:proofErr w:type="spellStart"/>
      <w:r w:rsidRPr="00F5790C">
        <w:rPr>
          <w:rFonts w:ascii="Times New Roman" w:hAnsi="Times New Roman"/>
          <w:color w:val="000000"/>
        </w:rPr>
        <w:t>Гэотар</w:t>
      </w:r>
      <w:proofErr w:type="spellEnd"/>
      <w:r w:rsidRPr="00F5790C">
        <w:rPr>
          <w:rFonts w:ascii="Times New Roman" w:hAnsi="Times New Roman"/>
          <w:color w:val="000000"/>
        </w:rPr>
        <w:t xml:space="preserve"> Медиа, 2008. - 960 с.: </w:t>
      </w:r>
      <w:proofErr w:type="spellStart"/>
      <w:r w:rsidRPr="00F5790C">
        <w:rPr>
          <w:rFonts w:ascii="Times New Roman" w:hAnsi="Times New Roman"/>
          <w:color w:val="000000"/>
        </w:rPr>
        <w:t>фот.цв</w:t>
      </w:r>
      <w:proofErr w:type="spellEnd"/>
      <w:r w:rsidRPr="00F5790C">
        <w:rPr>
          <w:rFonts w:ascii="Times New Roman" w:hAnsi="Times New Roman"/>
          <w:color w:val="000000"/>
        </w:rPr>
        <w:t>., табл. + 1 эл. опт. диск (CD-ROM).</w:t>
      </w:r>
    </w:p>
    <w:p w:rsidR="00176275" w:rsidRPr="00F5790C" w:rsidRDefault="00176275" w:rsidP="00176275">
      <w:pPr>
        <w:pStyle w:val="a8"/>
        <w:numPr>
          <w:ilvl w:val="0"/>
          <w:numId w:val="8"/>
        </w:numPr>
        <w:spacing w:after="0" w:line="240" w:lineRule="auto"/>
        <w:ind w:left="502"/>
        <w:contextualSpacing w:val="0"/>
        <w:jc w:val="both"/>
        <w:rPr>
          <w:rFonts w:ascii="Times New Roman" w:hAnsi="Times New Roman"/>
          <w:color w:val="000000"/>
        </w:rPr>
      </w:pPr>
      <w:r w:rsidRPr="00F5790C">
        <w:rPr>
          <w:rStyle w:val="apple-converted-space"/>
          <w:rFonts w:ascii="Times New Roman" w:hAnsi="Times New Roman"/>
          <w:color w:val="000000"/>
        </w:rPr>
        <w:t> </w:t>
      </w:r>
      <w:r w:rsidRPr="00F5790C">
        <w:rPr>
          <w:rStyle w:val="apple-style-span"/>
          <w:rFonts w:ascii="Times New Roman" w:hAnsi="Times New Roman"/>
          <w:color w:val="000000"/>
        </w:rPr>
        <w:t>Антибактериальная</w:t>
      </w:r>
      <w:r w:rsidRPr="00F5790C">
        <w:rPr>
          <w:rStyle w:val="apple-converted-space"/>
          <w:rFonts w:ascii="Times New Roman" w:hAnsi="Times New Roman"/>
          <w:color w:val="000000"/>
        </w:rPr>
        <w:t> </w:t>
      </w:r>
      <w:r w:rsidRPr="00F5790C">
        <w:rPr>
          <w:rStyle w:val="apple-style-span"/>
          <w:rFonts w:ascii="Times New Roman" w:hAnsi="Times New Roman"/>
          <w:color w:val="000000"/>
        </w:rPr>
        <w:t xml:space="preserve">терапия в клинической практике: справочник/ У. Франк; пер. с нем. под ред. Ю. Б. Белоусова. - М.: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Гэотар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 xml:space="preserve"> Медиа,</w:t>
      </w:r>
      <w:r w:rsidRPr="00F5790C">
        <w:rPr>
          <w:rStyle w:val="apple-converted-space"/>
          <w:rFonts w:ascii="Times New Roman" w:hAnsi="Times New Roman"/>
          <w:color w:val="000000"/>
        </w:rPr>
        <w:t> </w:t>
      </w:r>
      <w:r w:rsidRPr="00F5790C">
        <w:rPr>
          <w:rStyle w:val="apple-style-span"/>
          <w:rFonts w:ascii="Times New Roman" w:hAnsi="Times New Roman"/>
          <w:color w:val="000000"/>
        </w:rPr>
        <w:t>2010. - 256 с.</w:t>
      </w:r>
    </w:p>
    <w:p w:rsidR="00176275" w:rsidRPr="00F5790C" w:rsidRDefault="00176275" w:rsidP="00176275">
      <w:pPr>
        <w:pStyle w:val="a8"/>
        <w:numPr>
          <w:ilvl w:val="0"/>
          <w:numId w:val="8"/>
        </w:numPr>
        <w:spacing w:after="0" w:line="240" w:lineRule="auto"/>
        <w:ind w:left="502"/>
        <w:contextualSpacing w:val="0"/>
        <w:jc w:val="both"/>
        <w:rPr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474747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Инфекционные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болезни. Национальное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Ющука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 xml:space="preserve">, Ю. Я. Венгерова. - М.: 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Гэотар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 xml:space="preserve"> Медиа, 2009. - 1056 с.</w:t>
      </w:r>
      <w:r w:rsidRPr="00F5790C">
        <w:rPr>
          <w:rFonts w:ascii="Times New Roman" w:hAnsi="Times New Roman"/>
          <w:color w:val="000000"/>
        </w:rPr>
        <w:t> </w:t>
      </w:r>
    </w:p>
    <w:p w:rsidR="00176275" w:rsidRPr="00F5790C" w:rsidRDefault="00176275" w:rsidP="00176275">
      <w:pPr>
        <w:pStyle w:val="a8"/>
        <w:numPr>
          <w:ilvl w:val="0"/>
          <w:numId w:val="8"/>
        </w:numPr>
        <w:spacing w:after="0" w:line="240" w:lineRule="auto"/>
        <w:ind w:left="502"/>
        <w:contextualSpacing w:val="0"/>
        <w:jc w:val="both"/>
        <w:rPr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  <w:shd w:val="clear" w:color="auto" w:fill="FFFFFF"/>
        </w:rPr>
        <w:t> 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Инфекционные и паразитарные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 xml:space="preserve">болезни: справочник практического врача/ Ю. Я. Венгеров, Т. Э. 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Мигманов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 xml:space="preserve">, М. В. Нагибина. - М.: 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МЕДпресс-информ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>, 2010. - 443 с.</w:t>
      </w:r>
      <w:r w:rsidRPr="00F5790C">
        <w:rPr>
          <w:rFonts w:ascii="Times New Roman" w:hAnsi="Times New Roman"/>
          <w:color w:val="000000"/>
        </w:rPr>
        <w:t> </w:t>
      </w:r>
    </w:p>
    <w:p w:rsidR="00176275" w:rsidRPr="00F5790C" w:rsidRDefault="00176275" w:rsidP="00176275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Клиническая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аллергология и</w:t>
      </w:r>
      <w:r w:rsidRPr="00F5790C">
        <w:rPr>
          <w:rFonts w:ascii="Times New Roman" w:hAnsi="Times New Roman"/>
          <w:color w:val="000000"/>
        </w:rPr>
        <w:t xml:space="preserve"> иммунология: руководство для практикующих врачей/ под ред.: Л. А. </w:t>
      </w:r>
      <w:proofErr w:type="spellStart"/>
      <w:r w:rsidRPr="00F5790C">
        <w:rPr>
          <w:rFonts w:ascii="Times New Roman" w:hAnsi="Times New Roman"/>
          <w:color w:val="000000"/>
        </w:rPr>
        <w:t>Горячкиной</w:t>
      </w:r>
      <w:proofErr w:type="spellEnd"/>
      <w:r w:rsidRPr="00F5790C">
        <w:rPr>
          <w:rFonts w:ascii="Times New Roman" w:hAnsi="Times New Roman"/>
          <w:color w:val="000000"/>
        </w:rPr>
        <w:t xml:space="preserve">, К. П. </w:t>
      </w:r>
      <w:proofErr w:type="spellStart"/>
      <w:r w:rsidRPr="00F5790C">
        <w:rPr>
          <w:rFonts w:ascii="Times New Roman" w:hAnsi="Times New Roman"/>
          <w:color w:val="000000"/>
        </w:rPr>
        <w:t>Кашкина</w:t>
      </w:r>
      <w:proofErr w:type="spellEnd"/>
      <w:r w:rsidRPr="00F5790C">
        <w:rPr>
          <w:rFonts w:ascii="Times New Roman" w:hAnsi="Times New Roman"/>
          <w:color w:val="000000"/>
        </w:rPr>
        <w:t>; Российская Медицинская Академия постдипломного образования. - М.: МИКЛОШ, 2009. - 430 с.</w:t>
      </w:r>
    </w:p>
    <w:p w:rsidR="00176275" w:rsidRPr="00F5790C" w:rsidRDefault="00176275" w:rsidP="00176275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  <w:shd w:val="clear" w:color="auto" w:fill="FFFFFF"/>
        </w:rPr>
        <w:t xml:space="preserve">Социально-значимые инфекции: </w:t>
      </w:r>
      <w:proofErr w:type="gramStart"/>
      <w:r w:rsidRPr="00F5790C">
        <w:rPr>
          <w:rFonts w:ascii="Times New Roman" w:hAnsi="Times New Roman"/>
          <w:color w:val="000000"/>
          <w:shd w:val="clear" w:color="auto" w:fill="FFFFFF"/>
        </w:rPr>
        <w:t>монография :</w:t>
      </w:r>
      <w:proofErr w:type="gramEnd"/>
      <w:r w:rsidRPr="00F5790C">
        <w:rPr>
          <w:rFonts w:ascii="Times New Roman" w:hAnsi="Times New Roman"/>
          <w:color w:val="000000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надзаг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>.: Санкт-Петербургская гос. мед. академия им. И. И. Мечникова</w:t>
      </w:r>
      <w:r w:rsidRPr="00F5790C">
        <w:rPr>
          <w:rFonts w:ascii="Times New Roman" w:hAnsi="Times New Roman"/>
          <w:color w:val="000000"/>
        </w:rPr>
        <w:br/>
      </w:r>
      <w:r w:rsidRPr="00F5790C">
        <w:rPr>
          <w:rFonts w:ascii="Times New Roman" w:hAnsi="Times New Roman"/>
          <w:color w:val="000000"/>
          <w:shd w:val="clear" w:color="auto" w:fill="FFFFFF"/>
        </w:rPr>
        <w:t>Ч. 1:</w:t>
      </w:r>
      <w:r w:rsidRPr="00F5790C">
        <w:rPr>
          <w:rFonts w:ascii="Times New Roman" w:hAnsi="Times New Roman"/>
          <w:color w:val="000000"/>
        </w:rPr>
        <w:t> 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Моноинфекции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>: туберкулез, ВИЧ-инфекция, вирусные гепатиты. - 2011. - 438 с.</w:t>
      </w:r>
    </w:p>
    <w:p w:rsidR="00176275" w:rsidRPr="00F5790C" w:rsidRDefault="00176275" w:rsidP="00176275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  <w:shd w:val="clear" w:color="auto" w:fill="FFFFFF"/>
        </w:rPr>
        <w:t xml:space="preserve"> Социально-значимые инфекции: </w:t>
      </w:r>
      <w:proofErr w:type="gramStart"/>
      <w:r w:rsidRPr="00F5790C">
        <w:rPr>
          <w:rFonts w:ascii="Times New Roman" w:hAnsi="Times New Roman"/>
          <w:color w:val="000000"/>
          <w:shd w:val="clear" w:color="auto" w:fill="FFFFFF"/>
        </w:rPr>
        <w:t>монография :</w:t>
      </w:r>
      <w:proofErr w:type="gramEnd"/>
      <w:r w:rsidRPr="00F5790C">
        <w:rPr>
          <w:rFonts w:ascii="Times New Roman" w:hAnsi="Times New Roman"/>
          <w:color w:val="000000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надзаг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>.: Санкт-Петербургская гос. мед. академия им. И. И. Мечникова</w:t>
      </w:r>
      <w:r w:rsidRPr="00F5790C">
        <w:rPr>
          <w:rFonts w:ascii="Times New Roman" w:hAnsi="Times New Roman"/>
          <w:color w:val="000000"/>
        </w:rPr>
        <w:br/>
      </w:r>
      <w:r w:rsidRPr="00F5790C">
        <w:rPr>
          <w:rFonts w:ascii="Times New Roman" w:hAnsi="Times New Roman"/>
          <w:color w:val="000000"/>
          <w:shd w:val="clear" w:color="auto" w:fill="FFFFFF"/>
        </w:rPr>
        <w:t>Ч. 2: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Микст-инфекции. - 2011. - 311 с).</w:t>
      </w:r>
      <w:r w:rsidRPr="00F5790C">
        <w:rPr>
          <w:rFonts w:ascii="Times New Roman" w:hAnsi="Times New Roman"/>
          <w:color w:val="000000"/>
        </w:rPr>
        <w:t> </w:t>
      </w:r>
    </w:p>
    <w:p w:rsidR="00176275" w:rsidRPr="00F5790C" w:rsidRDefault="00176275" w:rsidP="00176275">
      <w:pPr>
        <w:pStyle w:val="a8"/>
        <w:numPr>
          <w:ilvl w:val="0"/>
          <w:numId w:val="8"/>
        </w:numPr>
        <w:spacing w:after="0" w:line="240" w:lineRule="auto"/>
        <w:ind w:left="502"/>
        <w:contextualSpacing w:val="0"/>
        <w:jc w:val="both"/>
        <w:rPr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</w:rPr>
        <w:t>Стандарты диагностики и лечения </w:t>
      </w:r>
      <w:r w:rsidRPr="00F5790C">
        <w:rPr>
          <w:rFonts w:ascii="Times New Roman" w:hAnsi="Times New Roman"/>
          <w:color w:val="000000"/>
          <w:shd w:val="clear" w:color="auto" w:fill="FFFFFF"/>
        </w:rPr>
        <w:t>внутренн</w:t>
      </w:r>
      <w:r w:rsidRPr="00F5790C">
        <w:rPr>
          <w:rFonts w:ascii="Times New Roman" w:hAnsi="Times New Roman"/>
          <w:color w:val="000000"/>
        </w:rPr>
        <w:t>их </w:t>
      </w:r>
      <w:r w:rsidRPr="00F5790C">
        <w:rPr>
          <w:rFonts w:ascii="Times New Roman" w:hAnsi="Times New Roman"/>
          <w:color w:val="000000"/>
          <w:shd w:val="clear" w:color="auto" w:fill="FFFFFF"/>
        </w:rPr>
        <w:t>болезн</w:t>
      </w:r>
      <w:r w:rsidRPr="00F5790C">
        <w:rPr>
          <w:rFonts w:ascii="Times New Roman" w:hAnsi="Times New Roman"/>
          <w:color w:val="000000"/>
        </w:rPr>
        <w:t xml:space="preserve">ей: научное издание/ Б. И. </w:t>
      </w:r>
      <w:proofErr w:type="spellStart"/>
      <w:r w:rsidRPr="00F5790C">
        <w:rPr>
          <w:rFonts w:ascii="Times New Roman" w:hAnsi="Times New Roman"/>
          <w:color w:val="000000"/>
        </w:rPr>
        <w:t>Шулутко</w:t>
      </w:r>
      <w:proofErr w:type="spellEnd"/>
      <w:r w:rsidRPr="00F5790C">
        <w:rPr>
          <w:rFonts w:ascii="Times New Roman" w:hAnsi="Times New Roman"/>
          <w:color w:val="000000"/>
        </w:rPr>
        <w:t xml:space="preserve">, С. В.   Макаренко. - 5-е изд., </w:t>
      </w:r>
      <w:proofErr w:type="spellStart"/>
      <w:r w:rsidRPr="00F5790C">
        <w:rPr>
          <w:rFonts w:ascii="Times New Roman" w:hAnsi="Times New Roman"/>
          <w:color w:val="000000"/>
        </w:rPr>
        <w:t>перераб</w:t>
      </w:r>
      <w:proofErr w:type="spellEnd"/>
      <w:r w:rsidRPr="00F5790C">
        <w:rPr>
          <w:rFonts w:ascii="Times New Roman" w:hAnsi="Times New Roman"/>
          <w:color w:val="000000"/>
        </w:rPr>
        <w:t xml:space="preserve">. и </w:t>
      </w:r>
      <w:proofErr w:type="gramStart"/>
      <w:r w:rsidRPr="00F5790C">
        <w:rPr>
          <w:rFonts w:ascii="Times New Roman" w:hAnsi="Times New Roman"/>
          <w:color w:val="000000"/>
        </w:rPr>
        <w:t>доп..</w:t>
      </w:r>
      <w:proofErr w:type="gramEnd"/>
      <w:r w:rsidRPr="00F5790C">
        <w:rPr>
          <w:rFonts w:ascii="Times New Roman" w:hAnsi="Times New Roman"/>
          <w:color w:val="000000"/>
        </w:rPr>
        <w:t xml:space="preserve"> - СПб.: ООО "</w:t>
      </w:r>
      <w:proofErr w:type="spellStart"/>
      <w:r w:rsidRPr="00F5790C">
        <w:rPr>
          <w:rFonts w:ascii="Times New Roman" w:hAnsi="Times New Roman"/>
          <w:color w:val="000000"/>
        </w:rPr>
        <w:t>Медкнига</w:t>
      </w:r>
      <w:proofErr w:type="spellEnd"/>
      <w:r w:rsidRPr="00F5790C">
        <w:rPr>
          <w:rFonts w:ascii="Times New Roman" w:hAnsi="Times New Roman"/>
          <w:color w:val="000000"/>
        </w:rPr>
        <w:t xml:space="preserve"> ЭЛБИ-СПб": </w:t>
      </w:r>
      <w:proofErr w:type="spellStart"/>
      <w:r w:rsidRPr="00F5790C">
        <w:rPr>
          <w:rFonts w:ascii="Times New Roman" w:hAnsi="Times New Roman"/>
          <w:color w:val="000000"/>
        </w:rPr>
        <w:t>Ренкор</w:t>
      </w:r>
      <w:proofErr w:type="spellEnd"/>
      <w:r w:rsidRPr="00F5790C">
        <w:rPr>
          <w:rFonts w:ascii="Times New Roman" w:hAnsi="Times New Roman"/>
          <w:color w:val="000000"/>
        </w:rPr>
        <w:t>, 2009. - 698 с. </w:t>
      </w:r>
    </w:p>
    <w:p w:rsidR="00176275" w:rsidRPr="00F5790C" w:rsidRDefault="00176275" w:rsidP="00176275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  <w:shd w:val="clear" w:color="auto" w:fill="FFFFFF"/>
        </w:rPr>
        <w:t> 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Туберкулез. Особенности течения,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возможности фармакотерапии: учебное пособие для врачей/ А. К. Иванов, Т. В. Сологуб, Д. С. Суханов [и др.</w:t>
      </w:r>
      <w:proofErr w:type="gramStart"/>
      <w:r w:rsidRPr="00F5790C">
        <w:rPr>
          <w:rFonts w:ascii="Times New Roman" w:hAnsi="Times New Roman"/>
          <w:color w:val="000000"/>
          <w:shd w:val="clear" w:color="auto" w:fill="FFFFFF"/>
        </w:rPr>
        <w:t>] ;</w:t>
      </w:r>
      <w:proofErr w:type="gramEnd"/>
      <w:r w:rsidRPr="00F5790C">
        <w:rPr>
          <w:rFonts w:ascii="Times New Roman" w:hAnsi="Times New Roman"/>
          <w:color w:val="000000"/>
          <w:shd w:val="clear" w:color="auto" w:fill="FFFFFF"/>
        </w:rPr>
        <w:t xml:space="preserve"> под ред. А. К. Иванова; Санкт-Петербургская гос. мед. акад. им. И. И. Мечникова, Научно-технологическая фармацевтическая фирма “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Полисан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>”. - СПб., 2009. - 105 с.</w:t>
      </w:r>
      <w:r w:rsidRPr="00F5790C">
        <w:rPr>
          <w:rFonts w:ascii="Times New Roman" w:hAnsi="Times New Roman"/>
          <w:color w:val="000000"/>
        </w:rPr>
        <w:t> </w:t>
      </w:r>
    </w:p>
    <w:p w:rsidR="00176275" w:rsidRPr="00F5790C" w:rsidRDefault="00176275" w:rsidP="00176275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</w:rPr>
      </w:pPr>
      <w:proofErr w:type="spellStart"/>
      <w:r w:rsidRPr="00F5790C">
        <w:rPr>
          <w:rFonts w:ascii="Times New Roman" w:hAnsi="Times New Roman"/>
          <w:shd w:val="clear" w:color="auto" w:fill="FFFFFF"/>
        </w:rPr>
        <w:t>Фтизиопульмонология</w:t>
      </w:r>
      <w:proofErr w:type="spellEnd"/>
      <w:r w:rsidRPr="00F5790C">
        <w:rPr>
          <w:rFonts w:ascii="Times New Roman" w:hAnsi="Times New Roman"/>
          <w:shd w:val="clear" w:color="auto" w:fill="FFFFFF"/>
        </w:rPr>
        <w:t xml:space="preserve">: / В. Ю. Мишин [и др.]. - М.: </w:t>
      </w:r>
      <w:proofErr w:type="spellStart"/>
      <w:r w:rsidRPr="00F5790C">
        <w:rPr>
          <w:rFonts w:ascii="Times New Roman" w:hAnsi="Times New Roman"/>
          <w:shd w:val="clear" w:color="auto" w:fill="FFFFFF"/>
        </w:rPr>
        <w:t>Гэотар</w:t>
      </w:r>
      <w:proofErr w:type="spellEnd"/>
      <w:r w:rsidRPr="00F5790C">
        <w:rPr>
          <w:rFonts w:ascii="Times New Roman" w:hAnsi="Times New Roman"/>
          <w:shd w:val="clear" w:color="auto" w:fill="FFFFFF"/>
        </w:rPr>
        <w:t xml:space="preserve"> Медиа, 2010. - 497 с.</w:t>
      </w:r>
    </w:p>
    <w:p w:rsidR="00176275" w:rsidRPr="00F5790C" w:rsidRDefault="00176275" w:rsidP="00176275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</w:rPr>
      </w:pPr>
      <w:r w:rsidRPr="00F5790C">
        <w:rPr>
          <w:rStyle w:val="apple-style-span"/>
          <w:rFonts w:ascii="Times New Roman" w:hAnsi="Times New Roman"/>
          <w:color w:val="000000"/>
        </w:rPr>
        <w:t xml:space="preserve">Клиническая фармакология / В. Г.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Кукес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 xml:space="preserve"> [и др.</w:t>
      </w:r>
      <w:proofErr w:type="gramStart"/>
      <w:r w:rsidRPr="00F5790C">
        <w:rPr>
          <w:rStyle w:val="apple-style-span"/>
          <w:rFonts w:ascii="Times New Roman" w:hAnsi="Times New Roman"/>
          <w:color w:val="000000"/>
        </w:rPr>
        <w:t>] ;</w:t>
      </w:r>
      <w:proofErr w:type="gramEnd"/>
      <w:r w:rsidRPr="00F5790C">
        <w:rPr>
          <w:rStyle w:val="apple-style-span"/>
          <w:rFonts w:ascii="Times New Roman" w:hAnsi="Times New Roman"/>
          <w:color w:val="000000"/>
        </w:rPr>
        <w:t xml:space="preserve"> под ред. В. Г.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Кукеса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 xml:space="preserve">. - 3-е изд.,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перераб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>. и доп. - М.: ГЭОТАР-МЕДИА, 2006. - 936 с.</w:t>
      </w:r>
    </w:p>
    <w:p w:rsidR="00176275" w:rsidRPr="00F5790C" w:rsidRDefault="00176275" w:rsidP="00176275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</w:rPr>
      </w:pPr>
      <w:r w:rsidRPr="00F5790C">
        <w:rPr>
          <w:rStyle w:val="apple-style-span"/>
          <w:rFonts w:ascii="Times New Roman" w:hAnsi="Times New Roman"/>
          <w:color w:val="000000"/>
        </w:rPr>
        <w:t xml:space="preserve">Клиническая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фармакогенетика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>/ Д. А. Сычев [и др.</w:t>
      </w:r>
      <w:proofErr w:type="gramStart"/>
      <w:r w:rsidRPr="00F5790C">
        <w:rPr>
          <w:rStyle w:val="apple-style-span"/>
          <w:rFonts w:ascii="Times New Roman" w:hAnsi="Times New Roman"/>
          <w:color w:val="000000"/>
        </w:rPr>
        <w:t>] ;</w:t>
      </w:r>
      <w:proofErr w:type="gramEnd"/>
      <w:r w:rsidRPr="00F5790C">
        <w:rPr>
          <w:rStyle w:val="apple-style-span"/>
          <w:rFonts w:ascii="Times New Roman" w:hAnsi="Times New Roman"/>
          <w:color w:val="000000"/>
        </w:rPr>
        <w:t xml:space="preserve"> под ред. В. Г.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Кукеса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 xml:space="preserve">, Н. П. Бочкова. - М.: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Гэотар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 xml:space="preserve"> Медиа, 2007. - 245 с.</w:t>
      </w:r>
    </w:p>
    <w:p w:rsidR="00176275" w:rsidRPr="00F5790C" w:rsidRDefault="00176275" w:rsidP="00176275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</w:rPr>
      </w:pPr>
      <w:r w:rsidRPr="00F5790C">
        <w:rPr>
          <w:rStyle w:val="apple-style-span"/>
          <w:rFonts w:ascii="Times New Roman" w:hAnsi="Times New Roman"/>
          <w:color w:val="000000"/>
        </w:rPr>
        <w:lastRenderedPageBreak/>
        <w:t xml:space="preserve">Клиническая фармакология / В. Г.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Кукес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 xml:space="preserve"> [и др.] ; под ред. В. Г.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Кукеса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 xml:space="preserve">. - 4-е изд.,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перераб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 xml:space="preserve">. и доп. - М.: ГЭОТАР-МЕДИА, 2008. - 1052 с.: рис., табл. + 1 эл. опт. диск (CD-ROM). </w:t>
      </w:r>
    </w:p>
    <w:p w:rsidR="00176275" w:rsidRPr="00F5790C" w:rsidRDefault="00176275" w:rsidP="00176275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</w:rPr>
        <w:t xml:space="preserve">Лекарственные средства: пособие для врачей/ М. Д. </w:t>
      </w:r>
      <w:proofErr w:type="spellStart"/>
      <w:r w:rsidRPr="00F5790C">
        <w:rPr>
          <w:rFonts w:ascii="Times New Roman" w:hAnsi="Times New Roman"/>
          <w:color w:val="000000"/>
        </w:rPr>
        <w:t>Машковский</w:t>
      </w:r>
      <w:proofErr w:type="spellEnd"/>
      <w:r w:rsidRPr="00F5790C">
        <w:rPr>
          <w:rFonts w:ascii="Times New Roman" w:hAnsi="Times New Roman"/>
          <w:color w:val="000000"/>
        </w:rPr>
        <w:t xml:space="preserve">. - 16-е изд., </w:t>
      </w:r>
      <w:proofErr w:type="spellStart"/>
      <w:r w:rsidRPr="00F5790C">
        <w:rPr>
          <w:rFonts w:ascii="Times New Roman" w:hAnsi="Times New Roman"/>
          <w:color w:val="000000"/>
        </w:rPr>
        <w:t>перераб</w:t>
      </w:r>
      <w:proofErr w:type="spellEnd"/>
      <w:r w:rsidRPr="00F5790C">
        <w:rPr>
          <w:rFonts w:ascii="Times New Roman" w:hAnsi="Times New Roman"/>
          <w:color w:val="000000"/>
        </w:rPr>
        <w:t xml:space="preserve">., </w:t>
      </w:r>
      <w:proofErr w:type="spellStart"/>
      <w:r w:rsidRPr="00F5790C">
        <w:rPr>
          <w:rFonts w:ascii="Times New Roman" w:hAnsi="Times New Roman"/>
          <w:color w:val="000000"/>
        </w:rPr>
        <w:t>испр</w:t>
      </w:r>
      <w:proofErr w:type="spellEnd"/>
      <w:r w:rsidRPr="00F5790C">
        <w:rPr>
          <w:rFonts w:ascii="Times New Roman" w:hAnsi="Times New Roman"/>
          <w:color w:val="000000"/>
        </w:rPr>
        <w:t xml:space="preserve">. и </w:t>
      </w:r>
      <w:proofErr w:type="gramStart"/>
      <w:r w:rsidRPr="00F5790C">
        <w:rPr>
          <w:rFonts w:ascii="Times New Roman" w:hAnsi="Times New Roman"/>
          <w:color w:val="000000"/>
        </w:rPr>
        <w:t>доп..</w:t>
      </w:r>
      <w:proofErr w:type="gramEnd"/>
      <w:r w:rsidRPr="00F5790C">
        <w:rPr>
          <w:rFonts w:ascii="Times New Roman" w:hAnsi="Times New Roman"/>
          <w:color w:val="000000"/>
        </w:rPr>
        <w:t xml:space="preserve"> - М.: Новая волна: </w:t>
      </w:r>
      <w:proofErr w:type="spellStart"/>
      <w:r w:rsidRPr="00F5790C">
        <w:rPr>
          <w:rFonts w:ascii="Times New Roman" w:hAnsi="Times New Roman"/>
          <w:color w:val="000000"/>
        </w:rPr>
        <w:t>Умеренков</w:t>
      </w:r>
      <w:proofErr w:type="spellEnd"/>
      <w:r w:rsidRPr="00F5790C">
        <w:rPr>
          <w:rFonts w:ascii="Times New Roman" w:hAnsi="Times New Roman"/>
          <w:color w:val="000000"/>
        </w:rPr>
        <w:t xml:space="preserve">, 2010. - 1216 с. </w:t>
      </w:r>
    </w:p>
    <w:p w:rsidR="00176275" w:rsidRPr="00F5790C" w:rsidRDefault="00176275" w:rsidP="00176275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502"/>
        <w:rPr>
          <w:rFonts w:ascii="Times New Roman" w:hAnsi="Times New Roman"/>
          <w:bCs/>
          <w:color w:val="000000"/>
        </w:rPr>
      </w:pPr>
      <w:r w:rsidRPr="00F5790C">
        <w:rPr>
          <w:rFonts w:ascii="Times New Roman" w:hAnsi="Times New Roman"/>
          <w:color w:val="000000"/>
          <w:shd w:val="clear" w:color="auto" w:fill="FFFFFF"/>
        </w:rPr>
        <w:t>Инфекционные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болезни. Национальное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Ющука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 xml:space="preserve">, Ю. Я. Венгерова. - М.: 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Гэотар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 xml:space="preserve"> Медиа, 2009. - 1056 с.</w:t>
      </w:r>
      <w:r w:rsidRPr="00F5790C">
        <w:rPr>
          <w:rFonts w:ascii="Times New Roman" w:hAnsi="Times New Roman"/>
          <w:color w:val="000000"/>
        </w:rPr>
        <w:t> </w:t>
      </w:r>
    </w:p>
    <w:p w:rsidR="00176275" w:rsidRPr="00F5790C" w:rsidRDefault="00176275" w:rsidP="00176275">
      <w:pPr>
        <w:pStyle w:val="a8"/>
        <w:ind w:left="360"/>
        <w:jc w:val="both"/>
        <w:rPr>
          <w:rFonts w:ascii="Times New Roman" w:hAnsi="Times New Roman"/>
          <w:color w:val="000000"/>
        </w:rPr>
      </w:pPr>
    </w:p>
    <w:p w:rsidR="00176275" w:rsidRPr="00F5790C" w:rsidRDefault="00176275" w:rsidP="00176275">
      <w:pPr>
        <w:jc w:val="both"/>
        <w:rPr>
          <w:rFonts w:ascii="Times New Roman" w:hAnsi="Times New Roman"/>
          <w:b/>
          <w:bCs/>
          <w:color w:val="FF0000"/>
        </w:rPr>
      </w:pPr>
    </w:p>
    <w:p w:rsidR="00176275" w:rsidRPr="00F5790C" w:rsidRDefault="00176275" w:rsidP="00176275">
      <w:pPr>
        <w:rPr>
          <w:rFonts w:ascii="Times New Roman" w:hAnsi="Times New Roman"/>
          <w:b/>
        </w:rPr>
      </w:pPr>
      <w:r w:rsidRPr="00F5790C">
        <w:rPr>
          <w:rFonts w:ascii="Times New Roman" w:hAnsi="Times New Roman"/>
          <w:b/>
        </w:rPr>
        <w:tab/>
        <w:t>Дополнительная литература</w:t>
      </w:r>
    </w:p>
    <w:p w:rsidR="00176275" w:rsidRPr="00F5790C" w:rsidRDefault="00176275" w:rsidP="00176275">
      <w:pPr>
        <w:jc w:val="center"/>
        <w:rPr>
          <w:rFonts w:ascii="Times New Roman" w:hAnsi="Times New Roman"/>
        </w:rPr>
      </w:pPr>
    </w:p>
    <w:p w:rsidR="00176275" w:rsidRPr="00F5790C" w:rsidRDefault="00176275" w:rsidP="00176275">
      <w:pPr>
        <w:jc w:val="center"/>
        <w:rPr>
          <w:rFonts w:ascii="Times New Roman" w:hAnsi="Times New Roman"/>
        </w:rPr>
      </w:pPr>
    </w:p>
    <w:p w:rsidR="00176275" w:rsidRPr="00F5790C" w:rsidRDefault="00176275" w:rsidP="00176275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Arial"/>
          <w:bCs/>
        </w:rPr>
      </w:pPr>
      <w:proofErr w:type="spellStart"/>
      <w:r w:rsidRPr="00F5790C">
        <w:rPr>
          <w:rFonts w:ascii="Times New Roman" w:hAnsi="Times New Roman" w:cs="Arial"/>
          <w:bCs/>
        </w:rPr>
        <w:t>Браженко</w:t>
      </w:r>
      <w:proofErr w:type="spellEnd"/>
      <w:r w:rsidRPr="00F5790C">
        <w:rPr>
          <w:rFonts w:ascii="Times New Roman" w:hAnsi="Times New Roman" w:cs="Arial"/>
          <w:bCs/>
        </w:rPr>
        <w:t>, Николай Андреевич</w:t>
      </w:r>
      <w:r w:rsidRPr="00F5790C">
        <w:rPr>
          <w:rFonts w:ascii="Times New Roman" w:hAnsi="Times New Roman" w:cs="Arial"/>
        </w:rPr>
        <w:t xml:space="preserve">. </w:t>
      </w:r>
      <w:proofErr w:type="spellStart"/>
      <w:r w:rsidRPr="00F5790C">
        <w:rPr>
          <w:rFonts w:ascii="Times New Roman" w:hAnsi="Times New Roman" w:cs="Arial"/>
        </w:rPr>
        <w:t>Фтизиопульмонология</w:t>
      </w:r>
      <w:proofErr w:type="spellEnd"/>
      <w:r w:rsidRPr="00F5790C">
        <w:rPr>
          <w:rFonts w:ascii="Times New Roman" w:hAnsi="Times New Roman" w:cs="Arial"/>
        </w:rPr>
        <w:t xml:space="preserve"> [Текст</w:t>
      </w:r>
      <w:proofErr w:type="gramStart"/>
      <w:r w:rsidRPr="00F5790C">
        <w:rPr>
          <w:rFonts w:ascii="Times New Roman" w:hAnsi="Times New Roman" w:cs="Arial"/>
        </w:rPr>
        <w:t>] :</w:t>
      </w:r>
      <w:proofErr w:type="gramEnd"/>
      <w:r w:rsidRPr="00F5790C">
        <w:rPr>
          <w:rFonts w:ascii="Times New Roman" w:hAnsi="Times New Roman" w:cs="Arial"/>
        </w:rPr>
        <w:t xml:space="preserve"> учебное пособие / Н. А. </w:t>
      </w:r>
      <w:proofErr w:type="spellStart"/>
      <w:r w:rsidRPr="00F5790C">
        <w:rPr>
          <w:rFonts w:ascii="Times New Roman" w:hAnsi="Times New Roman" w:cs="Arial"/>
        </w:rPr>
        <w:t>Браженко</w:t>
      </w:r>
      <w:proofErr w:type="spellEnd"/>
      <w:r w:rsidRPr="00F5790C">
        <w:rPr>
          <w:rFonts w:ascii="Times New Roman" w:hAnsi="Times New Roman" w:cs="Arial"/>
        </w:rPr>
        <w:t xml:space="preserve">, О. Н. </w:t>
      </w:r>
      <w:proofErr w:type="spellStart"/>
      <w:r w:rsidRPr="00F5790C">
        <w:rPr>
          <w:rFonts w:ascii="Times New Roman" w:hAnsi="Times New Roman" w:cs="Arial"/>
        </w:rPr>
        <w:t>Браженко</w:t>
      </w:r>
      <w:proofErr w:type="spellEnd"/>
      <w:r w:rsidRPr="00F5790C">
        <w:rPr>
          <w:rFonts w:ascii="Times New Roman" w:hAnsi="Times New Roman" w:cs="Arial"/>
        </w:rPr>
        <w:t xml:space="preserve">. - М.: Академия, 2006. - </w:t>
      </w:r>
    </w:p>
    <w:p w:rsidR="00176275" w:rsidRPr="00F5790C" w:rsidRDefault="00176275" w:rsidP="00176275">
      <w:pPr>
        <w:ind w:firstLine="284"/>
        <w:jc w:val="both"/>
        <w:rPr>
          <w:rFonts w:ascii="Times New Roman" w:hAnsi="Times New Roman"/>
        </w:rPr>
      </w:pPr>
    </w:p>
    <w:p w:rsidR="00176275" w:rsidRPr="00F5790C" w:rsidRDefault="00176275" w:rsidP="00176275">
      <w:pPr>
        <w:pStyle w:val="a8"/>
        <w:jc w:val="both"/>
        <w:rPr>
          <w:rFonts w:ascii="Times New Roman" w:hAnsi="Times New Roman"/>
          <w:b/>
          <w:bCs/>
          <w:lang w:eastAsia="en-US"/>
        </w:rPr>
      </w:pPr>
    </w:p>
    <w:p w:rsidR="00176275" w:rsidRPr="00F5790C" w:rsidRDefault="00176275" w:rsidP="00176275">
      <w:pPr>
        <w:pStyle w:val="a8"/>
        <w:jc w:val="both"/>
        <w:rPr>
          <w:rFonts w:ascii="Times New Roman" w:hAnsi="Times New Roman"/>
          <w:b/>
          <w:bCs/>
        </w:rPr>
      </w:pPr>
      <w:r w:rsidRPr="00F5790C">
        <w:rPr>
          <w:rFonts w:ascii="Times New Roman" w:hAnsi="Times New Roman"/>
          <w:b/>
          <w:bCs/>
          <w:lang w:eastAsia="en-US"/>
        </w:rPr>
        <w:t>Законодательные и нормативно-правовые документы</w:t>
      </w:r>
      <w:r w:rsidRPr="00F5790C">
        <w:rPr>
          <w:rFonts w:ascii="Times New Roman" w:hAnsi="Times New Roman"/>
          <w:b/>
          <w:bCs/>
        </w:rPr>
        <w:t>.</w:t>
      </w:r>
    </w:p>
    <w:p w:rsidR="00176275" w:rsidRPr="00F5790C" w:rsidRDefault="00176275" w:rsidP="00176275">
      <w:pPr>
        <w:pStyle w:val="a8"/>
        <w:jc w:val="both"/>
        <w:rPr>
          <w:rFonts w:ascii="Times New Roman" w:hAnsi="Times New Roman"/>
          <w:b/>
          <w:bCs/>
        </w:rPr>
      </w:pPr>
    </w:p>
    <w:p w:rsidR="00176275" w:rsidRPr="00F5790C" w:rsidRDefault="00176275" w:rsidP="00176275">
      <w:pPr>
        <w:pStyle w:val="a8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</w:rPr>
        <w:t>Федеральный закон «Об обращении лекарственных средств» от 12 апреля 2010 года N 61-ФЗ</w:t>
      </w:r>
      <w:bookmarkStart w:id="0" w:name="_GoBack"/>
      <w:bookmarkEnd w:id="0"/>
    </w:p>
    <w:sectPr w:rsidR="00176275" w:rsidRPr="00F5790C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C552080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8610C7"/>
    <w:multiLevelType w:val="hybridMultilevel"/>
    <w:tmpl w:val="189C81BC"/>
    <w:lvl w:ilvl="0" w:tplc="F8E6519A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5" w15:restartNumberingAfterBreak="0">
    <w:nsid w:val="34F96321"/>
    <w:multiLevelType w:val="hybridMultilevel"/>
    <w:tmpl w:val="5D864E90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C93974"/>
    <w:multiLevelType w:val="hybridMultilevel"/>
    <w:tmpl w:val="C6486ED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36704"/>
    <w:multiLevelType w:val="hybridMultilevel"/>
    <w:tmpl w:val="68BA3462"/>
    <w:lvl w:ilvl="0" w:tplc="F32A29B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A338A"/>
    <w:multiLevelType w:val="hybridMultilevel"/>
    <w:tmpl w:val="E2F68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FB54B6"/>
    <w:multiLevelType w:val="hybridMultilevel"/>
    <w:tmpl w:val="1318D002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6B7373"/>
    <w:multiLevelType w:val="hybridMultilevel"/>
    <w:tmpl w:val="9D44DF44"/>
    <w:lvl w:ilvl="0" w:tplc="0866758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C3FB2"/>
    <w:multiLevelType w:val="hybridMultilevel"/>
    <w:tmpl w:val="87320282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C92A01"/>
    <w:multiLevelType w:val="hybridMultilevel"/>
    <w:tmpl w:val="9D44DF44"/>
    <w:lvl w:ilvl="0" w:tplc="0866758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0B35173"/>
    <w:multiLevelType w:val="hybridMultilevel"/>
    <w:tmpl w:val="C0EA8242"/>
    <w:lvl w:ilvl="0" w:tplc="086675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9F3478"/>
    <w:multiLevelType w:val="hybridMultilevel"/>
    <w:tmpl w:val="4240F136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7D851899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2"/>
  </w:num>
  <w:num w:numId="4">
    <w:abstractNumId w:val="9"/>
  </w:num>
  <w:num w:numId="5">
    <w:abstractNumId w:val="7"/>
  </w:num>
  <w:num w:numId="6">
    <w:abstractNumId w:val="8"/>
  </w:num>
  <w:num w:numId="7">
    <w:abstractNumId w:val="16"/>
  </w:num>
  <w:num w:numId="8">
    <w:abstractNumId w:val="19"/>
  </w:num>
  <w:num w:numId="9">
    <w:abstractNumId w:val="1"/>
  </w:num>
  <w:num w:numId="10">
    <w:abstractNumId w:val="0"/>
  </w:num>
  <w:num w:numId="11">
    <w:abstractNumId w:val="20"/>
  </w:num>
  <w:num w:numId="12">
    <w:abstractNumId w:val="3"/>
  </w:num>
  <w:num w:numId="13">
    <w:abstractNumId w:val="10"/>
  </w:num>
  <w:num w:numId="14">
    <w:abstractNumId w:val="17"/>
  </w:num>
  <w:num w:numId="15">
    <w:abstractNumId w:val="5"/>
  </w:num>
  <w:num w:numId="16">
    <w:abstractNumId w:val="18"/>
  </w:num>
  <w:num w:numId="17">
    <w:abstractNumId w:val="4"/>
  </w:num>
  <w:num w:numId="18">
    <w:abstractNumId w:val="13"/>
  </w:num>
  <w:num w:numId="19">
    <w:abstractNumId w:val="11"/>
  </w:num>
  <w:num w:numId="20">
    <w:abstractNumId w:val="6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6263C"/>
    <w:rsid w:val="000A2FE9"/>
    <w:rsid w:val="00105D35"/>
    <w:rsid w:val="00146633"/>
    <w:rsid w:val="00150795"/>
    <w:rsid w:val="00176275"/>
    <w:rsid w:val="001F1271"/>
    <w:rsid w:val="002176E5"/>
    <w:rsid w:val="002234FE"/>
    <w:rsid w:val="002244B1"/>
    <w:rsid w:val="002557E1"/>
    <w:rsid w:val="00255ABD"/>
    <w:rsid w:val="002849B9"/>
    <w:rsid w:val="002C5E6C"/>
    <w:rsid w:val="002F1564"/>
    <w:rsid w:val="00397CAB"/>
    <w:rsid w:val="003C5B66"/>
    <w:rsid w:val="003D3998"/>
    <w:rsid w:val="003D534E"/>
    <w:rsid w:val="0042210E"/>
    <w:rsid w:val="00521790"/>
    <w:rsid w:val="00530446"/>
    <w:rsid w:val="00563BF9"/>
    <w:rsid w:val="00574E72"/>
    <w:rsid w:val="005A253B"/>
    <w:rsid w:val="005E20E8"/>
    <w:rsid w:val="00635F9B"/>
    <w:rsid w:val="006727E8"/>
    <w:rsid w:val="00675381"/>
    <w:rsid w:val="00682237"/>
    <w:rsid w:val="00737DEF"/>
    <w:rsid w:val="008403F0"/>
    <w:rsid w:val="00856C11"/>
    <w:rsid w:val="00860901"/>
    <w:rsid w:val="008D7D41"/>
    <w:rsid w:val="0091171B"/>
    <w:rsid w:val="009236BB"/>
    <w:rsid w:val="00941213"/>
    <w:rsid w:val="009A5E25"/>
    <w:rsid w:val="009B1CA9"/>
    <w:rsid w:val="009B4EF8"/>
    <w:rsid w:val="009B5A63"/>
    <w:rsid w:val="009F2B65"/>
    <w:rsid w:val="00A30C00"/>
    <w:rsid w:val="00B17E76"/>
    <w:rsid w:val="00B2498C"/>
    <w:rsid w:val="00B3174D"/>
    <w:rsid w:val="00B41898"/>
    <w:rsid w:val="00B853A9"/>
    <w:rsid w:val="00BA0618"/>
    <w:rsid w:val="00BE0A5D"/>
    <w:rsid w:val="00C04411"/>
    <w:rsid w:val="00C36FF3"/>
    <w:rsid w:val="00C63B1B"/>
    <w:rsid w:val="00CE2E03"/>
    <w:rsid w:val="00D05180"/>
    <w:rsid w:val="00D0759E"/>
    <w:rsid w:val="00D10967"/>
    <w:rsid w:val="00D42F1F"/>
    <w:rsid w:val="00D52561"/>
    <w:rsid w:val="00E1539C"/>
    <w:rsid w:val="00E43F41"/>
    <w:rsid w:val="00E50AD3"/>
    <w:rsid w:val="00E61F55"/>
    <w:rsid w:val="00E71B38"/>
    <w:rsid w:val="00E80EDA"/>
    <w:rsid w:val="00E9793F"/>
    <w:rsid w:val="00FA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7E251"/>
  <w15:docId w15:val="{DA80BF74-6362-479A-B1AD-43A3B0C9D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9B9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C04411"/>
    <w:rPr>
      <w:color w:val="0000FF" w:themeColor="hyperlink"/>
      <w:u w:val="single"/>
    </w:rPr>
  </w:style>
  <w:style w:type="character" w:styleId="aa">
    <w:name w:val="Strong"/>
    <w:uiPriority w:val="99"/>
    <w:qFormat/>
    <w:rsid w:val="00D0759E"/>
    <w:rPr>
      <w:b/>
      <w:bCs/>
    </w:rPr>
  </w:style>
  <w:style w:type="character" w:customStyle="1" w:styleId="apple-style-span">
    <w:name w:val="apple-style-span"/>
    <w:basedOn w:val="a0"/>
    <w:uiPriority w:val="99"/>
    <w:rsid w:val="00E9793F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E9793F"/>
  </w:style>
  <w:style w:type="paragraph" w:customStyle="1" w:styleId="ConsPlusTitle">
    <w:name w:val="ConsPlusTitle"/>
    <w:uiPriority w:val="99"/>
    <w:rsid w:val="00B17E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A0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A0EE9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C36FF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3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954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Гульнара</cp:lastModifiedBy>
  <cp:revision>3</cp:revision>
  <dcterms:created xsi:type="dcterms:W3CDTF">2018-02-11T14:43:00Z</dcterms:created>
  <dcterms:modified xsi:type="dcterms:W3CDTF">2018-12-02T17:45:00Z</dcterms:modified>
</cp:coreProperties>
</file>